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E9C6" w14:textId="77777777" w:rsidR="00FC5DD2" w:rsidRPr="000E34D3" w:rsidRDefault="009532BA">
      <w:pPr>
        <w:framePr w:w="3119" w:h="2880" w:hSpace="142" w:wrap="around" w:vAnchor="page" w:hAnchor="text" w:x="6607" w:y="540" w:anchorLock="1"/>
        <w:rPr>
          <w:rFonts w:cs="Arial"/>
        </w:rPr>
      </w:pPr>
      <w:r w:rsidRPr="000E34D3">
        <w:rPr>
          <w:rFonts w:cs="Arial"/>
          <w:noProof/>
        </w:rPr>
        <w:drawing>
          <wp:inline distT="0" distB="0" distL="0" distR="0" wp14:anchorId="378ACC32" wp14:editId="46F012E3">
            <wp:extent cx="1842410" cy="1702303"/>
            <wp:effectExtent l="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2410" cy="1702303"/>
                    </a:xfrm>
                    <a:prstGeom prst="rect">
                      <a:avLst/>
                    </a:prstGeom>
                    <a:noFill/>
                    <a:ln>
                      <a:noFill/>
                    </a:ln>
                  </pic:spPr>
                </pic:pic>
              </a:graphicData>
            </a:graphic>
          </wp:inline>
        </w:drawing>
      </w:r>
    </w:p>
    <w:p w14:paraId="78555AB8" w14:textId="77777777" w:rsidR="00FC5DD2" w:rsidRPr="000E34D3" w:rsidRDefault="00FC5DD2">
      <w:pPr>
        <w:framePr w:w="3119" w:h="2880" w:hSpace="142" w:wrap="around" w:vAnchor="page" w:hAnchor="text" w:x="6607" w:y="540" w:anchorLock="1"/>
        <w:ind w:left="937"/>
        <w:rPr>
          <w:rFonts w:cs="Arial"/>
        </w:rPr>
      </w:pPr>
    </w:p>
    <w:p w14:paraId="7D86468B" w14:textId="77777777" w:rsidR="00FC5DD2" w:rsidRPr="000E34D3" w:rsidRDefault="00FC5DD2">
      <w:pPr>
        <w:framePr w:w="3119" w:h="2880" w:hSpace="142" w:wrap="around" w:vAnchor="page" w:hAnchor="text" w:x="6607" w:y="540" w:anchorLock="1"/>
        <w:ind w:left="937"/>
        <w:rPr>
          <w:rFonts w:cs="Arial"/>
        </w:rPr>
      </w:pPr>
    </w:p>
    <w:p w14:paraId="234D2C86" w14:textId="77777777" w:rsidR="00FC5DD2" w:rsidRPr="005C72DF" w:rsidRDefault="009532BA">
      <w:pPr>
        <w:pStyle w:val="berschrift3"/>
        <w:rPr>
          <w:rFonts w:cs="Arial"/>
          <w:color w:val="006582"/>
        </w:rPr>
      </w:pPr>
      <w:r w:rsidRPr="005C72DF">
        <w:rPr>
          <w:rFonts w:cs="Arial"/>
          <w:noProof/>
          <w:color w:val="006582"/>
        </w:rPr>
        <mc:AlternateContent>
          <mc:Choice Requires="wps">
            <w:drawing>
              <wp:anchor distT="0" distB="0" distL="114300" distR="114300" simplePos="0" relativeHeight="251658240" behindDoc="0" locked="1" layoutInCell="0" allowOverlap="1" wp14:anchorId="3F509973" wp14:editId="121BA47A">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67BD3" w14:textId="77777777" w:rsidR="00F17AF6" w:rsidRDefault="00F17AF6">
                            <w:pPr>
                              <w:spacing w:after="44"/>
                              <w:jc w:val="right"/>
                              <w:rPr>
                                <w:sz w:val="16"/>
                              </w:rPr>
                            </w:pPr>
                            <w:r>
                              <w:rPr>
                                <w:sz w:val="16"/>
                              </w:rPr>
                              <w:t>Kontakt</w:t>
                            </w:r>
                          </w:p>
                          <w:p w14:paraId="1CC904BA" w14:textId="77777777" w:rsidR="00F17AF6" w:rsidRDefault="00F17AF6" w:rsidP="00EE5B0D">
                            <w:pPr>
                              <w:spacing w:after="50"/>
                              <w:jc w:val="right"/>
                              <w:rPr>
                                <w:sz w:val="16"/>
                              </w:rPr>
                            </w:pPr>
                            <w:r>
                              <w:rPr>
                                <w:sz w:val="16"/>
                              </w:rPr>
                              <w:t xml:space="preserve">Telefon </w:t>
                            </w:r>
                          </w:p>
                          <w:p w14:paraId="66C71A73" w14:textId="77777777" w:rsidR="00F17AF6" w:rsidRDefault="00F17AF6">
                            <w:pPr>
                              <w:spacing w:after="44"/>
                              <w:jc w:val="right"/>
                              <w:rPr>
                                <w:sz w:val="16"/>
                              </w:rPr>
                            </w:pPr>
                            <w:r>
                              <w:rPr>
                                <w:sz w:val="16"/>
                              </w:rPr>
                              <w:t>E-Mail</w:t>
                            </w:r>
                          </w:p>
                          <w:p w14:paraId="7F4EA788" w14:textId="77777777" w:rsidR="00F17AF6" w:rsidRDefault="00F17AF6">
                            <w:pPr>
                              <w:spacing w:after="44"/>
                              <w:jc w:val="right"/>
                              <w:rPr>
                                <w:sz w:val="14"/>
                              </w:rPr>
                            </w:pPr>
                            <w:r>
                              <w:rPr>
                                <w:sz w:val="16"/>
                              </w:rPr>
                              <w:t>Datum</w:t>
                            </w:r>
                          </w:p>
                          <w:p w14:paraId="077E12FB"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09973" id="_x0000_t202" coordsize="21600,21600" o:spt="202" path="m,l,21600r21600,l21600,xe">
                <v:stroke joinstyle="miter"/>
                <v:path gradientshapeok="t" o:connecttype="rect"/>
              </v:shapetype>
              <v:shape id="Text Box 2" o:spid="_x0000_s1026" type="#_x0000_t202" style="position:absolute;margin-left:14.2pt;margin-top:146pt;width:52.5pt;height:6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1D067BD3" w14:textId="77777777" w:rsidR="00F17AF6" w:rsidRDefault="00F17AF6">
                      <w:pPr>
                        <w:spacing w:after="44"/>
                        <w:jc w:val="right"/>
                        <w:rPr>
                          <w:sz w:val="16"/>
                        </w:rPr>
                      </w:pPr>
                      <w:r>
                        <w:rPr>
                          <w:sz w:val="16"/>
                        </w:rPr>
                        <w:t>Kontakt</w:t>
                      </w:r>
                    </w:p>
                    <w:p w14:paraId="1CC904BA" w14:textId="77777777" w:rsidR="00F17AF6" w:rsidRDefault="00F17AF6" w:rsidP="00EE5B0D">
                      <w:pPr>
                        <w:spacing w:after="50"/>
                        <w:jc w:val="right"/>
                        <w:rPr>
                          <w:sz w:val="16"/>
                        </w:rPr>
                      </w:pPr>
                      <w:r>
                        <w:rPr>
                          <w:sz w:val="16"/>
                        </w:rPr>
                        <w:t xml:space="preserve">Telefon </w:t>
                      </w:r>
                    </w:p>
                    <w:p w14:paraId="66C71A73" w14:textId="77777777" w:rsidR="00F17AF6" w:rsidRDefault="00F17AF6">
                      <w:pPr>
                        <w:spacing w:after="44"/>
                        <w:jc w:val="right"/>
                        <w:rPr>
                          <w:sz w:val="16"/>
                        </w:rPr>
                      </w:pPr>
                      <w:r>
                        <w:rPr>
                          <w:sz w:val="16"/>
                        </w:rPr>
                        <w:t>E-Mail</w:t>
                      </w:r>
                    </w:p>
                    <w:p w14:paraId="7F4EA788" w14:textId="77777777" w:rsidR="00F17AF6" w:rsidRDefault="00F17AF6">
                      <w:pPr>
                        <w:spacing w:after="44"/>
                        <w:jc w:val="right"/>
                        <w:rPr>
                          <w:sz w:val="14"/>
                        </w:rPr>
                      </w:pPr>
                      <w:r>
                        <w:rPr>
                          <w:sz w:val="16"/>
                        </w:rPr>
                        <w:t>Datum</w:t>
                      </w:r>
                    </w:p>
                    <w:p w14:paraId="077E12FB" w14:textId="77777777" w:rsidR="00F17AF6" w:rsidRDefault="00F17AF6">
                      <w:pPr>
                        <w:spacing w:after="100"/>
                        <w:jc w:val="right"/>
                      </w:pPr>
                    </w:p>
                  </w:txbxContent>
                </v:textbox>
                <w10:wrap anchorx="page" anchory="page"/>
                <w10:anchorlock/>
              </v:shape>
            </w:pict>
          </mc:Fallback>
        </mc:AlternateContent>
      </w:r>
      <w:r w:rsidR="00FC5DD2" w:rsidRPr="005C72DF">
        <w:rPr>
          <w:rFonts w:cs="Arial"/>
          <w:color w:val="006582"/>
        </w:rPr>
        <w:t>Presseinformation</w:t>
      </w:r>
    </w:p>
    <w:p w14:paraId="62B1C50E" w14:textId="77777777" w:rsidR="00FC5DD2" w:rsidRPr="000E34D3" w:rsidRDefault="00FC5DD2">
      <w:pPr>
        <w:rPr>
          <w:rFonts w:cs="Arial"/>
          <w:b/>
        </w:rPr>
      </w:pPr>
    </w:p>
    <w:p w14:paraId="58E182A6" w14:textId="77777777" w:rsidR="000D32AD" w:rsidRDefault="000D32AD">
      <w:pPr>
        <w:rPr>
          <w:rFonts w:cs="Arial"/>
          <w:sz w:val="20"/>
        </w:rPr>
      </w:pPr>
    </w:p>
    <w:p w14:paraId="5E5E0EF7" w14:textId="77777777" w:rsidR="00FC5DD2" w:rsidRPr="000E34D3" w:rsidRDefault="009532BA" w:rsidP="1B693547">
      <w:pPr>
        <w:rPr>
          <w:rFonts w:cs="Arial"/>
          <w:sz w:val="20"/>
        </w:rPr>
      </w:pPr>
      <w:r w:rsidRPr="000E34D3">
        <w:rPr>
          <w:rFonts w:cs="Arial"/>
          <w:noProof/>
        </w:rPr>
        <mc:AlternateContent>
          <mc:Choice Requires="wps">
            <w:drawing>
              <wp:anchor distT="0" distB="0" distL="114300" distR="114300" simplePos="0" relativeHeight="251658241" behindDoc="0" locked="1" layoutInCell="0" allowOverlap="1" wp14:anchorId="49818BAD" wp14:editId="3357CCCA">
                <wp:simplePos x="0" y="0"/>
                <wp:positionH relativeFrom="column">
                  <wp:posOffset>-99060</wp:posOffset>
                </wp:positionH>
                <wp:positionV relativeFrom="page">
                  <wp:posOffset>1785620</wp:posOffset>
                </wp:positionV>
                <wp:extent cx="2944495" cy="715010"/>
                <wp:effectExtent l="0" t="0" r="0" b="88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3EA0E" w14:textId="683FCF2C" w:rsidR="00584543" w:rsidRPr="000272F7" w:rsidRDefault="00B3743B" w:rsidP="00584543">
                            <w:pPr>
                              <w:ind w:firstLine="142"/>
                              <w:rPr>
                                <w:sz w:val="20"/>
                                <w:lang w:val="en-GB"/>
                              </w:rPr>
                            </w:pPr>
                            <w:r w:rsidRPr="000272F7">
                              <w:rPr>
                                <w:sz w:val="20"/>
                                <w:lang w:val="en-GB"/>
                              </w:rPr>
                              <w:t>Dr. Suprateek Banerjee</w:t>
                            </w:r>
                          </w:p>
                          <w:p w14:paraId="66D70688" w14:textId="643BC96E" w:rsidR="00584543" w:rsidRPr="000272F7" w:rsidRDefault="00584543" w:rsidP="00584543">
                            <w:pPr>
                              <w:ind w:firstLine="142"/>
                              <w:rPr>
                                <w:sz w:val="20"/>
                                <w:lang w:val="en-GB"/>
                              </w:rPr>
                            </w:pPr>
                            <w:r w:rsidRPr="000272F7">
                              <w:rPr>
                                <w:sz w:val="20"/>
                                <w:lang w:val="en-GB"/>
                              </w:rPr>
                              <w:t>+49 69 66 03-1</w:t>
                            </w:r>
                            <w:r w:rsidR="00B3743B" w:rsidRPr="000272F7">
                              <w:rPr>
                                <w:sz w:val="20"/>
                                <w:lang w:val="en-GB"/>
                              </w:rPr>
                              <w:t>977</w:t>
                            </w:r>
                          </w:p>
                          <w:p w14:paraId="62227B87" w14:textId="5A68DEED" w:rsidR="00584543" w:rsidRPr="000272F7" w:rsidRDefault="00265345" w:rsidP="00584543">
                            <w:pPr>
                              <w:ind w:firstLine="142"/>
                              <w:rPr>
                                <w:color w:val="006582"/>
                                <w:sz w:val="20"/>
                                <w:lang w:val="en-GB"/>
                              </w:rPr>
                            </w:pPr>
                            <w:hyperlink r:id="rId11" w:history="1">
                              <w:r w:rsidRPr="000322F1">
                                <w:rPr>
                                  <w:rStyle w:val="Hyperlink"/>
                                  <w:sz w:val="20"/>
                                  <w:lang w:val="en-GB"/>
                                </w:rPr>
                                <w:t>suprateek.banerjee@vdma.org</w:t>
                              </w:r>
                            </w:hyperlink>
                          </w:p>
                          <w:p w14:paraId="5FE9C800" w14:textId="4F47C488" w:rsidR="00584543" w:rsidRPr="000272F7" w:rsidRDefault="000746D9" w:rsidP="00584543">
                            <w:pPr>
                              <w:ind w:firstLine="142"/>
                              <w:rPr>
                                <w:sz w:val="20"/>
                                <w:lang w:val="en-GB"/>
                              </w:rPr>
                            </w:pPr>
                            <w:r>
                              <w:rPr>
                                <w:sz w:val="20"/>
                                <w:lang w:val="en-GB"/>
                              </w:rPr>
                              <w:t>1. November 2024</w:t>
                            </w:r>
                          </w:p>
                          <w:p w14:paraId="135FC4AB" w14:textId="77777777" w:rsidR="006103C3" w:rsidRPr="000272F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5C089F59" w14:textId="77777777" w:rsidR="006103C3" w:rsidRPr="000272F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51D60142" w14:textId="77777777" w:rsidR="006103C3" w:rsidRPr="000272F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19FB1858" w14:textId="77777777" w:rsidR="00F17AF6" w:rsidRPr="000746D9"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r w:rsidRPr="000746D9">
                              <w:rPr>
                                <w:lang w:val="en-US"/>
                              </w:rPr>
                              <w:t xml:space="preserve">r </w:t>
                            </w:r>
                            <w:r w:rsidR="000F0111" w:rsidRPr="000746D9">
                              <w:rPr>
                                <w:lang w:val="en-US"/>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18BAD" id="_x0000_t202" coordsize="21600,21600" o:spt="202" path="m,l,21600r21600,l21600,xe">
                <v:stroke joinstyle="miter"/>
                <v:path gradientshapeok="t" o:connecttype="rect"/>
              </v:shapetype>
              <v:shape id="Text Box 3" o:spid="_x0000_s1027" type="#_x0000_t202" style="position:absolute;margin-left:-7.8pt;margin-top:140.6pt;width:231.85pt;height:5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" o:allowincell="f" filled="f" stroked="f">
                <v:textbox>
                  <w:txbxContent>
                    <w:p w14:paraId="7223EA0E" w14:textId="683FCF2C" w:rsidR="00584543" w:rsidRPr="000272F7" w:rsidRDefault="00B3743B" w:rsidP="00584543">
                      <w:pPr>
                        <w:ind w:firstLine="142"/>
                        <w:rPr>
                          <w:sz w:val="20"/>
                          <w:lang w:val="en-GB"/>
                        </w:rPr>
                      </w:pPr>
                      <w:r w:rsidRPr="000272F7">
                        <w:rPr>
                          <w:sz w:val="20"/>
                          <w:lang w:val="en-GB"/>
                        </w:rPr>
                        <w:t>Dr. Suprateek Banerjee</w:t>
                      </w:r>
                    </w:p>
                    <w:p w14:paraId="66D70688" w14:textId="643BC96E" w:rsidR="00584543" w:rsidRPr="000272F7" w:rsidRDefault="00584543" w:rsidP="00584543">
                      <w:pPr>
                        <w:ind w:firstLine="142"/>
                        <w:rPr>
                          <w:sz w:val="20"/>
                          <w:lang w:val="en-GB"/>
                        </w:rPr>
                      </w:pPr>
                      <w:r w:rsidRPr="000272F7">
                        <w:rPr>
                          <w:sz w:val="20"/>
                          <w:lang w:val="en-GB"/>
                        </w:rPr>
                        <w:t>+49 69 66 03-1</w:t>
                      </w:r>
                      <w:r w:rsidR="00B3743B" w:rsidRPr="000272F7">
                        <w:rPr>
                          <w:sz w:val="20"/>
                          <w:lang w:val="en-GB"/>
                        </w:rPr>
                        <w:t>977</w:t>
                      </w:r>
                    </w:p>
                    <w:p w14:paraId="62227B87" w14:textId="5A68DEED" w:rsidR="00584543" w:rsidRPr="000272F7" w:rsidRDefault="00265345" w:rsidP="00584543">
                      <w:pPr>
                        <w:ind w:firstLine="142"/>
                        <w:rPr>
                          <w:color w:val="006582"/>
                          <w:sz w:val="20"/>
                          <w:lang w:val="en-GB"/>
                        </w:rPr>
                      </w:pPr>
                      <w:hyperlink r:id="rId12" w:history="1">
                        <w:r w:rsidRPr="000322F1">
                          <w:rPr>
                            <w:rStyle w:val="Hyperlink"/>
                            <w:sz w:val="20"/>
                            <w:lang w:val="en-GB"/>
                          </w:rPr>
                          <w:t>suprateek.banerjee@vdma.org</w:t>
                        </w:r>
                      </w:hyperlink>
                    </w:p>
                    <w:p w14:paraId="5FE9C800" w14:textId="4F47C488" w:rsidR="00584543" w:rsidRPr="000272F7" w:rsidRDefault="000746D9" w:rsidP="00584543">
                      <w:pPr>
                        <w:ind w:firstLine="142"/>
                        <w:rPr>
                          <w:sz w:val="20"/>
                          <w:lang w:val="en-GB"/>
                        </w:rPr>
                      </w:pPr>
                      <w:r>
                        <w:rPr>
                          <w:sz w:val="20"/>
                          <w:lang w:val="en-GB"/>
                        </w:rPr>
                        <w:t>1. November 2024</w:t>
                      </w:r>
                    </w:p>
                    <w:p w14:paraId="135FC4AB" w14:textId="77777777" w:rsidR="006103C3" w:rsidRPr="000272F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5C089F59" w14:textId="77777777" w:rsidR="006103C3" w:rsidRPr="000272F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51D60142" w14:textId="77777777" w:rsidR="006103C3" w:rsidRPr="000272F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19FB1858" w14:textId="77777777" w:rsidR="00F17AF6" w:rsidRPr="000746D9"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r w:rsidRPr="000746D9">
                        <w:rPr>
                          <w:lang w:val="en-US"/>
                        </w:rPr>
                        <w:t xml:space="preserve">r </w:t>
                      </w:r>
                      <w:r w:rsidR="000F0111" w:rsidRPr="000746D9">
                        <w:rPr>
                          <w:lang w:val="en-US"/>
                        </w:rPr>
                        <w:t>2015</w:t>
                      </w:r>
                    </w:p>
                  </w:txbxContent>
                </v:textbox>
                <w10:wrap type="square" anchory="page"/>
                <w10:anchorlock/>
              </v:shape>
            </w:pict>
          </mc:Fallback>
        </mc:AlternateContent>
      </w:r>
    </w:p>
    <w:p w14:paraId="597112D0" w14:textId="77777777" w:rsidR="00FC5DD2" w:rsidRPr="000E34D3" w:rsidRDefault="00FC5DD2">
      <w:pPr>
        <w:pStyle w:val="Kopfzeile"/>
        <w:tabs>
          <w:tab w:val="clear" w:pos="4536"/>
          <w:tab w:val="clear" w:pos="9072"/>
        </w:tabs>
        <w:rPr>
          <w:rFonts w:cs="Arial"/>
        </w:rPr>
      </w:pPr>
    </w:p>
    <w:p w14:paraId="61EBA3C8" w14:textId="77777777" w:rsidR="00C53ABA" w:rsidRPr="000E34D3" w:rsidRDefault="00C53ABA">
      <w:pPr>
        <w:pStyle w:val="Kopfzeile"/>
        <w:tabs>
          <w:tab w:val="clear" w:pos="4536"/>
          <w:tab w:val="clear" w:pos="9072"/>
        </w:tabs>
        <w:rPr>
          <w:rFonts w:cs="Arial"/>
        </w:rPr>
      </w:pPr>
    </w:p>
    <w:p w14:paraId="27F710EA" w14:textId="77777777" w:rsidR="00C53ABA" w:rsidRPr="000E34D3" w:rsidRDefault="00C53ABA">
      <w:pPr>
        <w:pStyle w:val="Kopfzeile"/>
        <w:tabs>
          <w:tab w:val="clear" w:pos="4536"/>
          <w:tab w:val="clear" w:pos="9072"/>
        </w:tabs>
        <w:rPr>
          <w:rFonts w:cs="Arial"/>
        </w:rPr>
      </w:pPr>
    </w:p>
    <w:p w14:paraId="4C50B201" w14:textId="77777777" w:rsidR="00C53ABA" w:rsidRPr="000E34D3" w:rsidRDefault="00C53ABA">
      <w:pPr>
        <w:pStyle w:val="Kopfzeile"/>
        <w:tabs>
          <w:tab w:val="clear" w:pos="4536"/>
          <w:tab w:val="clear" w:pos="9072"/>
        </w:tabs>
        <w:rPr>
          <w:rFonts w:cs="Arial"/>
        </w:rPr>
      </w:pPr>
    </w:p>
    <w:p w14:paraId="4EC9B7C4" w14:textId="77777777" w:rsidR="005244CD" w:rsidRDefault="005244CD">
      <w:pPr>
        <w:pStyle w:val="Kopfzeile"/>
        <w:tabs>
          <w:tab w:val="clear" w:pos="4536"/>
          <w:tab w:val="clear" w:pos="9072"/>
        </w:tabs>
        <w:rPr>
          <w:rFonts w:cs="Arial"/>
        </w:rPr>
      </w:pPr>
    </w:p>
    <w:p w14:paraId="2B9BA728" w14:textId="77777777" w:rsidR="000D32AD" w:rsidRPr="000E34D3" w:rsidRDefault="000D32AD">
      <w:pPr>
        <w:pStyle w:val="Kopfzeile"/>
        <w:tabs>
          <w:tab w:val="clear" w:pos="4536"/>
          <w:tab w:val="clear" w:pos="9072"/>
        </w:tabs>
        <w:rPr>
          <w:rFonts w:cs="Arial"/>
        </w:rPr>
      </w:pPr>
    </w:p>
    <w:p w14:paraId="0D6871EA" w14:textId="77777777" w:rsidR="00FC5DD2" w:rsidRDefault="00FC5DD2">
      <w:pPr>
        <w:rPr>
          <w:rFonts w:cs="Arial"/>
        </w:rPr>
      </w:pPr>
    </w:p>
    <w:p w14:paraId="7AE6E350" w14:textId="77777777" w:rsidR="000D32AD" w:rsidRPr="000E34D3" w:rsidRDefault="000D32AD">
      <w:pPr>
        <w:rPr>
          <w:rFonts w:cs="Arial"/>
        </w:rPr>
      </w:pPr>
    </w:p>
    <w:p w14:paraId="06AB74F1" w14:textId="77777777" w:rsidR="00FC5DD2" w:rsidRPr="00D5567D" w:rsidRDefault="00FC5DD2">
      <w:pPr>
        <w:rPr>
          <w:rFonts w:cs="Arial"/>
          <w:sz w:val="24"/>
          <w:szCs w:val="22"/>
        </w:rPr>
      </w:pPr>
    </w:p>
    <w:p w14:paraId="701037FE" w14:textId="27812AB3" w:rsidR="00B3743B" w:rsidRDefault="005A08EC" w:rsidP="00B3743B">
      <w:pPr>
        <w:pStyle w:val="HauptTitel"/>
        <w:rPr>
          <w:sz w:val="32"/>
          <w:szCs w:val="32"/>
        </w:rPr>
      </w:pPr>
      <w:r w:rsidRPr="005A08EC">
        <w:rPr>
          <w:sz w:val="32"/>
          <w:szCs w:val="32"/>
        </w:rPr>
        <w:t>Richtlinie VDI/VDE/VDMA 2632 Blatt 2</w:t>
      </w:r>
    </w:p>
    <w:p w14:paraId="51D7C606" w14:textId="77777777" w:rsidR="007C1D0C" w:rsidRPr="007C1D0C" w:rsidRDefault="007C1D0C" w:rsidP="007C1D0C">
      <w:pPr>
        <w:pStyle w:val="HauptTitel"/>
        <w:rPr>
          <w:sz w:val="32"/>
          <w:szCs w:val="32"/>
        </w:rPr>
      </w:pPr>
      <w:r w:rsidRPr="007C1D0C">
        <w:rPr>
          <w:sz w:val="32"/>
          <w:szCs w:val="32"/>
        </w:rPr>
        <w:t>Industrielle Bildverarbeitung: Erstellung eines Lasten- und Pflichtenhefts</w:t>
      </w:r>
    </w:p>
    <w:p w14:paraId="2E0A239E" w14:textId="77777777" w:rsidR="005A08EC" w:rsidRDefault="005A08EC" w:rsidP="00B3743B">
      <w:pPr>
        <w:pStyle w:val="HauptTitel"/>
      </w:pPr>
    </w:p>
    <w:p w14:paraId="1434A6C9" w14:textId="160D89D1" w:rsidR="00B3743B" w:rsidRPr="00DC1FA6" w:rsidRDefault="005A08EC" w:rsidP="00B3743B">
      <w:pPr>
        <w:pStyle w:val="BulletPoint"/>
        <w:numPr>
          <w:ilvl w:val="0"/>
          <w:numId w:val="33"/>
        </w:numPr>
        <w:ind w:left="284" w:hanging="284"/>
      </w:pPr>
      <w:r w:rsidRPr="005A08EC">
        <w:t>Die bewährte Richtlinie VDI/VDE/VDMA 2632 Blatt 2 zur Kommunikation zwischen Anbietern und Anwendern wurde präzisiert und erweitert.</w:t>
      </w:r>
    </w:p>
    <w:p w14:paraId="5DACDD2F" w14:textId="77777777" w:rsidR="002F1CAD" w:rsidRDefault="002F1CAD" w:rsidP="008A489F">
      <w:pPr>
        <w:autoSpaceDE w:val="0"/>
        <w:autoSpaceDN w:val="0"/>
        <w:adjustRightInd w:val="0"/>
      </w:pPr>
    </w:p>
    <w:p w14:paraId="1D775248" w14:textId="3C83641D" w:rsidR="005A08EC" w:rsidRDefault="00285902" w:rsidP="001E3414">
      <w:r>
        <w:rPr>
          <w:b/>
          <w:color w:val="006582"/>
        </w:rPr>
        <w:t>Frankfurt</w:t>
      </w:r>
      <w:r w:rsidR="233FFF06" w:rsidRPr="00D61D24">
        <w:rPr>
          <w:b/>
          <w:color w:val="006582"/>
        </w:rPr>
        <w:t xml:space="preserve">, </w:t>
      </w:r>
      <w:r w:rsidR="000746D9">
        <w:rPr>
          <w:b/>
          <w:color w:val="006582"/>
        </w:rPr>
        <w:t>1. November 202</w:t>
      </w:r>
      <w:r w:rsidR="0005027B">
        <w:rPr>
          <w:b/>
          <w:color w:val="006582"/>
        </w:rPr>
        <w:t>4</w:t>
      </w:r>
      <w:r w:rsidR="233FFF06" w:rsidRPr="007A36E7">
        <w:rPr>
          <w:color w:val="006582"/>
        </w:rPr>
        <w:t xml:space="preserve"> </w:t>
      </w:r>
      <w:r w:rsidR="233FFF06" w:rsidRPr="007A36E7">
        <w:t>–</w:t>
      </w:r>
      <w:r w:rsidR="00A449E7">
        <w:t xml:space="preserve"> </w:t>
      </w:r>
      <w:r w:rsidR="005A08EC" w:rsidRPr="005A08EC">
        <w:t>Industrielle Fertigungsprozesse zeichnen sich durch eine ständig fortschreitende Automatisierung und immer höhere Anforderungen an die Fertigungsqualität aus. Dies wird durch den Einsatz der Bildverarbeitung (BV) in vielen Fällen erst ermöglicht. Die hergestellten Produkte müssen zuverlässig, objektiv, möglichst vollautomatisch und in Bezug auf definierte Produkt- und Qualitätsvorgaben überwacht werden. Hier ist die industrielle Bildverarbeitung mit ihren Methoden und Verfahren zur Fertigungsautomatisierung, zur automatischen Sichtprüfung und zur berührungslosen Messtechnik ein wichtiger Bestandteil.</w:t>
      </w:r>
    </w:p>
    <w:p w14:paraId="3644AD86" w14:textId="77777777" w:rsidR="005A08EC" w:rsidRDefault="005A08EC" w:rsidP="001E3414"/>
    <w:p w14:paraId="67332716" w14:textId="360A1E76" w:rsidR="005A08EC" w:rsidRDefault="005A08EC" w:rsidP="001E3414">
      <w:r w:rsidRPr="005A08EC">
        <w:t>Die Richtlinie VDI/VDE/VDMA 2632 Blatt 2 gibt Hinweise für die Erstellung eines Lastenhefts für industrielle Bildverarbeitungssysteme und unterstützt damit die Kommunikation zwischen Anbietern von Bildverarbeitungssystemen und Anwendern in der Projektphase. Besonders hervorgehoben wird die Darstellung und Beschreibung von Einflussfaktoren sowie deren Auswirkungen. Die Projektpartner werden damit in die Lage versetzt, Einflussfaktoren während der Planung frühzeitig zu identifizieren und gemeinsam optimierte Lösungen zu erarbeiten, die entsprechend im Pflichtenheft festgehalten werden.</w:t>
      </w:r>
    </w:p>
    <w:p w14:paraId="58AE356D" w14:textId="77777777" w:rsidR="005A08EC" w:rsidRDefault="005A08EC" w:rsidP="001E3414"/>
    <w:p w14:paraId="2AD67B90" w14:textId="24D21892" w:rsidR="001E3414" w:rsidRDefault="001E3414" w:rsidP="001E3414">
      <w:pPr>
        <w:rPr>
          <w:iCs/>
        </w:rPr>
      </w:pPr>
      <w:r w:rsidRPr="00B3743B">
        <w:t>„In der Kommunikation zwischen Anbietern und Nutzern von</w:t>
      </w:r>
      <w:r w:rsidR="007C1D0C">
        <w:t xml:space="preserve"> </w:t>
      </w:r>
      <w:r w:rsidRPr="00B3743B">
        <w:t xml:space="preserve">Bildverarbeitungssystemen, insbesondere zur Erstellung eines Lasten- und Pflichtenhefts, ist </w:t>
      </w:r>
      <w:r w:rsidR="00D6225E">
        <w:t xml:space="preserve">die Richtlinie </w:t>
      </w:r>
      <w:r w:rsidRPr="00B3743B">
        <w:t xml:space="preserve">VDI/VDE/VDMA 2632 </w:t>
      </w:r>
      <w:r w:rsidR="00D6225E" w:rsidRPr="00B3743B">
        <w:t xml:space="preserve">Blatt 2 </w:t>
      </w:r>
      <w:r w:rsidRPr="00B3743B">
        <w:t>eine wertvolle Grundlage. Je klarer und eindeutiger in einem Projekt Rahmenbedingungen und Anforderungen spezifiziert werden, desto geringer das Projektrisiko für beide Seiten</w:t>
      </w:r>
      <w:r>
        <w:rPr>
          <w:iCs/>
        </w:rPr>
        <w:t xml:space="preserve">“, </w:t>
      </w:r>
      <w:r w:rsidRPr="00B3743B">
        <w:t xml:space="preserve">sagt Dr. Heiko Frohn, CTO der VITRONIC Dr.-Ing. Stein GmbH. </w:t>
      </w:r>
      <w:r>
        <w:rPr>
          <w:iCs/>
        </w:rPr>
        <w:t>„</w:t>
      </w:r>
      <w:r w:rsidRPr="00B3743B">
        <w:t>Ich kenne in diesem Kontext keine vergleichbare offen zugängliche und breit akzeptierte Vorlage“</w:t>
      </w:r>
      <w:r>
        <w:rPr>
          <w:iCs/>
        </w:rPr>
        <w:t xml:space="preserve"> </w:t>
      </w:r>
    </w:p>
    <w:p w14:paraId="7566587C" w14:textId="130ABF70" w:rsidR="00597A2C" w:rsidRPr="00597A2C" w:rsidRDefault="00597A2C" w:rsidP="001E3414">
      <w:pPr>
        <w:rPr>
          <w:b/>
          <w:bCs/>
          <w:iCs/>
          <w:color w:val="006582"/>
        </w:rPr>
      </w:pPr>
    </w:p>
    <w:p w14:paraId="477942E5" w14:textId="505ED7CB" w:rsidR="001E3414" w:rsidRDefault="005A08EC" w:rsidP="001E3414">
      <w:r w:rsidRPr="005A08EC">
        <w:lastRenderedPageBreak/>
        <w:t>Die VDI/VDE/VDMA 2632 Blatt 2 bindet nun die Richtlinien zur Abnahme eines Bildverarbeitungssystems (Blatt 3) und zur Prüfung der Klassifikationsleistung (Blatt 3.1) mit ein und fragt die erforderlichen Rahmenbedingungen ab, um das Vorgehen bei der Abnahme und der Leistungsbewertung für beide Seiten transparent festzulegen und praktikabel umzusetzen. Dabei greift die Richtlinie konsequent auf die 2023 in VDI/VDE/VDMA 2632 Blatt 1 präzisierte Terminologie der industriellen Bildverarbeitung zurück. Mit der erfolgreichen Abnahme eines Bildverarbeitungssystems beginnt erst der produktive Teil in dessen Lebenszyklus. Die Richtlinie liefert nun weitere Stichpunkte, um die Anforderungen an das System im Betrieb hinsichtlich Gestaltung, Dokumentation, Bedienung, Wartung, Service und Flexibilität bei neuen Aufgabenstellungen möglichst umfassend zu spezifizieren.</w:t>
      </w:r>
    </w:p>
    <w:p w14:paraId="758A0B97" w14:textId="77777777" w:rsidR="005A08EC" w:rsidRPr="00B3743B" w:rsidRDefault="005A08EC" w:rsidP="001E3414">
      <w:pPr>
        <w:rPr>
          <w:i/>
          <w:iCs/>
        </w:rPr>
      </w:pPr>
    </w:p>
    <w:p w14:paraId="05F3C460" w14:textId="1FB3D1E8" w:rsidR="00963DFA" w:rsidRDefault="005A08EC" w:rsidP="001E3414">
      <w:pPr>
        <w:pStyle w:val="StandardAbsatz"/>
        <w:rPr>
          <w:b/>
          <w:bCs/>
          <w:color w:val="006582"/>
        </w:rPr>
      </w:pPr>
      <w:r w:rsidRPr="005A08EC">
        <w:rPr>
          <w:iCs w:val="0"/>
        </w:rPr>
        <w:t>Die </w:t>
      </w:r>
      <w:hyperlink r:id="rId13" w:tgtFrame="_blank" w:history="1">
        <w:r w:rsidRPr="005A08EC">
          <w:rPr>
            <w:rStyle w:val="Hyperlink"/>
            <w:iCs w:val="0"/>
          </w:rPr>
          <w:t>VDI/VDE/VDMA 2632 Blatt 2</w:t>
        </w:r>
      </w:hyperlink>
      <w:r w:rsidRPr="005A08EC">
        <w:rPr>
          <w:iCs w:val="0"/>
        </w:rPr>
        <w:t> „Industrielle Bildverarbeitung – Erstellung eines Lastenhefts und eines Pflichtenhefts“ ist im November 2024 erscheinen und kann für 83,90 € bei </w:t>
      </w:r>
      <w:hyperlink r:id="rId14" w:tgtFrame="_blank" w:history="1">
        <w:r w:rsidRPr="005A08EC">
          <w:rPr>
            <w:rStyle w:val="Hyperlink"/>
            <w:iCs w:val="0"/>
          </w:rPr>
          <w:t>DIN Media</w:t>
        </w:r>
      </w:hyperlink>
      <w:r w:rsidRPr="005A08EC">
        <w:rPr>
          <w:iCs w:val="0"/>
        </w:rPr>
        <w:t> bestellt werden.</w:t>
      </w:r>
    </w:p>
    <w:p w14:paraId="36EA10F0" w14:textId="77777777" w:rsidR="005A08EC" w:rsidRDefault="005A08EC" w:rsidP="001E3414">
      <w:pPr>
        <w:autoSpaceDE w:val="0"/>
        <w:autoSpaceDN w:val="0"/>
        <w:rPr>
          <w:rFonts w:cs="Arial"/>
          <w:b/>
          <w:color w:val="006582"/>
          <w:sz w:val="16"/>
          <w:szCs w:val="16"/>
        </w:rPr>
      </w:pPr>
    </w:p>
    <w:p w14:paraId="6A123856" w14:textId="07FE03F2" w:rsidR="001E3414" w:rsidRPr="005742DE" w:rsidRDefault="001E3414" w:rsidP="001E3414">
      <w:pPr>
        <w:autoSpaceDE w:val="0"/>
        <w:autoSpaceDN w:val="0"/>
        <w:rPr>
          <w:rFonts w:cs="Arial"/>
          <w:b/>
          <w:color w:val="006582"/>
          <w:sz w:val="16"/>
          <w:szCs w:val="16"/>
        </w:rPr>
      </w:pPr>
      <w:r w:rsidRPr="005742DE">
        <w:rPr>
          <w:rFonts w:cs="Arial"/>
          <w:b/>
          <w:color w:val="006582"/>
          <w:sz w:val="16"/>
          <w:szCs w:val="16"/>
        </w:rPr>
        <w:t>Fachlicher Ansprechpartner im VDI:</w:t>
      </w:r>
    </w:p>
    <w:p w14:paraId="580821D1" w14:textId="77777777" w:rsidR="001E3414" w:rsidRPr="005742DE" w:rsidRDefault="001E3414" w:rsidP="001E3414">
      <w:pPr>
        <w:autoSpaceDE w:val="0"/>
        <w:autoSpaceDN w:val="0"/>
        <w:rPr>
          <w:rFonts w:cs="Arial"/>
          <w:b/>
          <w:color w:val="006582"/>
          <w:sz w:val="16"/>
          <w:szCs w:val="16"/>
        </w:rPr>
      </w:pPr>
      <w:r w:rsidRPr="005742DE">
        <w:rPr>
          <w:rFonts w:cs="Arial"/>
          <w:b/>
          <w:color w:val="006582"/>
          <w:sz w:val="16"/>
          <w:szCs w:val="16"/>
        </w:rPr>
        <w:t>Dr.-Ing. Erik Marquardt</w:t>
      </w:r>
    </w:p>
    <w:p w14:paraId="4B064251" w14:textId="77777777" w:rsidR="001E3414" w:rsidRPr="005742DE" w:rsidRDefault="001E3414" w:rsidP="001E3414">
      <w:pPr>
        <w:autoSpaceDE w:val="0"/>
        <w:autoSpaceDN w:val="0"/>
        <w:rPr>
          <w:rFonts w:cs="Arial"/>
          <w:b/>
          <w:color w:val="006582"/>
          <w:sz w:val="16"/>
          <w:szCs w:val="16"/>
        </w:rPr>
      </w:pPr>
      <w:r w:rsidRPr="005742DE">
        <w:rPr>
          <w:rFonts w:cs="Arial"/>
          <w:b/>
          <w:color w:val="006582"/>
          <w:sz w:val="16"/>
          <w:szCs w:val="16"/>
        </w:rPr>
        <w:t>VDI/VDE-Gesellschaft Mess- und Automatisierungstechnik (GMA)</w:t>
      </w:r>
    </w:p>
    <w:p w14:paraId="4A2AECC6" w14:textId="77777777" w:rsidR="001E3414" w:rsidRDefault="001E3414" w:rsidP="001E3414">
      <w:pPr>
        <w:autoSpaceDE w:val="0"/>
        <w:autoSpaceDN w:val="0"/>
        <w:rPr>
          <w:rFonts w:cs="Arial"/>
          <w:b/>
          <w:i/>
          <w:color w:val="006582"/>
          <w:sz w:val="16"/>
          <w:szCs w:val="16"/>
        </w:rPr>
      </w:pPr>
      <w:r w:rsidRPr="005742DE">
        <w:rPr>
          <w:rFonts w:cs="Arial"/>
          <w:b/>
          <w:color w:val="006582"/>
          <w:sz w:val="16"/>
          <w:szCs w:val="16"/>
        </w:rPr>
        <w:t>E-Mail: marquardt@vdi.de</w:t>
      </w:r>
    </w:p>
    <w:p w14:paraId="0981539F" w14:textId="77777777" w:rsidR="001E3414" w:rsidRDefault="001E3414" w:rsidP="001E3414">
      <w:pPr>
        <w:autoSpaceDE w:val="0"/>
        <w:autoSpaceDN w:val="0"/>
        <w:rPr>
          <w:rFonts w:cs="Arial"/>
          <w:b/>
          <w:i/>
          <w:color w:val="006582"/>
          <w:sz w:val="16"/>
          <w:szCs w:val="16"/>
        </w:rPr>
      </w:pPr>
    </w:p>
    <w:p w14:paraId="646BF541" w14:textId="77777777" w:rsidR="002E5990" w:rsidRPr="005742DE" w:rsidRDefault="002E5990" w:rsidP="002E5990">
      <w:pPr>
        <w:autoSpaceDE w:val="0"/>
        <w:autoSpaceDN w:val="0"/>
        <w:rPr>
          <w:rFonts w:cs="Arial"/>
          <w:b/>
          <w:color w:val="006582"/>
          <w:sz w:val="16"/>
          <w:szCs w:val="16"/>
        </w:rPr>
      </w:pPr>
      <w:r w:rsidRPr="005742DE">
        <w:rPr>
          <w:rFonts w:cs="Arial"/>
          <w:b/>
          <w:color w:val="006582"/>
          <w:sz w:val="16"/>
          <w:szCs w:val="16"/>
        </w:rPr>
        <w:t>Fachlicher Ansprechpartner im VDMA:</w:t>
      </w:r>
    </w:p>
    <w:p w14:paraId="1CACA950" w14:textId="77777777" w:rsidR="002E5990" w:rsidRPr="005742DE" w:rsidRDefault="002E5990" w:rsidP="002E5990">
      <w:pPr>
        <w:autoSpaceDE w:val="0"/>
        <w:autoSpaceDN w:val="0"/>
        <w:rPr>
          <w:rFonts w:cs="Arial"/>
          <w:b/>
          <w:color w:val="006582"/>
          <w:sz w:val="16"/>
          <w:szCs w:val="16"/>
        </w:rPr>
      </w:pPr>
      <w:r w:rsidRPr="005742DE">
        <w:rPr>
          <w:rFonts w:cs="Arial"/>
          <w:b/>
          <w:color w:val="006582"/>
          <w:sz w:val="16"/>
          <w:szCs w:val="16"/>
        </w:rPr>
        <w:t>Suprateek Banerjee</w:t>
      </w:r>
    </w:p>
    <w:p w14:paraId="26E82EB7" w14:textId="77777777" w:rsidR="002E5990" w:rsidRPr="005742DE" w:rsidRDefault="002E5990" w:rsidP="002E5990">
      <w:pPr>
        <w:autoSpaceDE w:val="0"/>
        <w:autoSpaceDN w:val="0"/>
        <w:rPr>
          <w:rFonts w:cs="Arial"/>
          <w:b/>
          <w:color w:val="006582"/>
          <w:sz w:val="16"/>
          <w:szCs w:val="16"/>
        </w:rPr>
      </w:pPr>
      <w:r w:rsidRPr="005742DE">
        <w:rPr>
          <w:rFonts w:cs="Arial"/>
          <w:b/>
          <w:color w:val="006582"/>
          <w:sz w:val="16"/>
          <w:szCs w:val="16"/>
        </w:rPr>
        <w:t>VDMA Robotik + Automation</w:t>
      </w:r>
    </w:p>
    <w:p w14:paraId="3454F55A" w14:textId="77777777" w:rsidR="002E5990" w:rsidRPr="005742DE" w:rsidRDefault="002E5990" w:rsidP="002E5990">
      <w:pPr>
        <w:autoSpaceDE w:val="0"/>
        <w:autoSpaceDN w:val="0"/>
        <w:rPr>
          <w:rFonts w:cs="Arial"/>
          <w:b/>
          <w:color w:val="006582"/>
          <w:sz w:val="16"/>
          <w:szCs w:val="16"/>
        </w:rPr>
      </w:pPr>
      <w:r w:rsidRPr="005742DE">
        <w:rPr>
          <w:rFonts w:cs="Arial"/>
          <w:b/>
          <w:color w:val="006582"/>
          <w:sz w:val="16"/>
          <w:szCs w:val="16"/>
        </w:rPr>
        <w:t xml:space="preserve">E-Mail: suprateek.banerjee@vdma.org </w:t>
      </w:r>
    </w:p>
    <w:p w14:paraId="2992163D" w14:textId="77777777" w:rsidR="002E5990" w:rsidRDefault="002E5990" w:rsidP="001E3414">
      <w:pPr>
        <w:autoSpaceDE w:val="0"/>
        <w:autoSpaceDN w:val="0"/>
        <w:rPr>
          <w:rFonts w:cs="Arial"/>
          <w:b/>
          <w:bCs/>
          <w:i/>
          <w:color w:val="006582"/>
          <w:sz w:val="16"/>
          <w:szCs w:val="16"/>
        </w:rPr>
      </w:pPr>
    </w:p>
    <w:p w14:paraId="57041130" w14:textId="09210B1F" w:rsidR="00524DE7" w:rsidRDefault="00524DE7" w:rsidP="001E3414">
      <w:pPr>
        <w:autoSpaceDE w:val="0"/>
        <w:autoSpaceDN w:val="0"/>
        <w:rPr>
          <w:rFonts w:cs="Arial"/>
          <w:b/>
          <w:bCs/>
          <w:i/>
          <w:color w:val="006582"/>
          <w:sz w:val="16"/>
          <w:szCs w:val="16"/>
        </w:rPr>
      </w:pPr>
      <w:r>
        <w:rPr>
          <w:rFonts w:cs="Arial"/>
          <w:b/>
          <w:bCs/>
          <w:i/>
          <w:color w:val="006582"/>
          <w:sz w:val="16"/>
          <w:szCs w:val="16"/>
        </w:rPr>
        <w:t>Über VDMA Machine Vision</w:t>
      </w:r>
    </w:p>
    <w:p w14:paraId="558EA1B9" w14:textId="6951F6F9" w:rsidR="00524DE7" w:rsidRDefault="007C1D0C" w:rsidP="00524DE7">
      <w:pPr>
        <w:autoSpaceDE w:val="0"/>
        <w:autoSpaceDN w:val="0"/>
        <w:rPr>
          <w:rFonts w:cs="Arial"/>
          <w:i/>
          <w:color w:val="006582"/>
          <w:sz w:val="16"/>
          <w:szCs w:val="16"/>
        </w:rPr>
      </w:pPr>
      <w:r w:rsidRPr="007C1D0C">
        <w:rPr>
          <w:rFonts w:cs="Arial"/>
          <w:i/>
          <w:color w:val="006582"/>
          <w:sz w:val="16"/>
          <w:szCs w:val="16"/>
        </w:rPr>
        <w:t>Der VDMA vertritt 3600 deutsche und europäische Unternehmen des Maschinen- und Anlagenbaus. Die Industrie steht für Innovation, Exportorientierung und Mittelstand. Die Unternehmen beschäftigen insgesamt rund 3 Millionen Menschen in der EU-27, davon mehr als 1,2 Millionen allein in Deutschland. Damit ist der Maschinen- und Anlagenbau unter den Investitionsgüterindustrien der größte Arbeitgeber, sowohl in der EU-27 als auch in Deutschland. Er steht in der Europäischen Union für ein Umsatzvolumen von geschätzt rund 910 Milliarden Euro. Rund 80 Prozent der in der EU verkauften Maschinen stammen aus einer Fertigungsstätte im Binnenmarkt. </w:t>
      </w:r>
    </w:p>
    <w:p w14:paraId="098E5256" w14:textId="77777777" w:rsidR="007C1D0C" w:rsidRPr="00524DE7" w:rsidRDefault="007C1D0C" w:rsidP="00524DE7">
      <w:pPr>
        <w:autoSpaceDE w:val="0"/>
        <w:autoSpaceDN w:val="0"/>
        <w:rPr>
          <w:rFonts w:cs="Arial"/>
          <w:i/>
          <w:color w:val="006582"/>
          <w:sz w:val="16"/>
          <w:szCs w:val="16"/>
        </w:rPr>
      </w:pPr>
    </w:p>
    <w:p w14:paraId="5BDF1CEF" w14:textId="77777777" w:rsidR="00524DE7" w:rsidRPr="00524DE7" w:rsidRDefault="00524DE7" w:rsidP="00524DE7">
      <w:pPr>
        <w:autoSpaceDE w:val="0"/>
        <w:autoSpaceDN w:val="0"/>
        <w:rPr>
          <w:rFonts w:cs="Arial"/>
          <w:i/>
          <w:color w:val="006582"/>
          <w:sz w:val="16"/>
          <w:szCs w:val="16"/>
        </w:rPr>
      </w:pPr>
      <w:r w:rsidRPr="00524DE7">
        <w:rPr>
          <w:rFonts w:cs="Arial"/>
          <w:i/>
          <w:color w:val="006582"/>
          <w:sz w:val="16"/>
          <w:szCs w:val="16"/>
        </w:rPr>
        <w:t xml:space="preserve">Als Teil des VDMA Fachverbandes Robotik + Automation hat VDMA Machine Vision mehr als 130 Mitglieder: Anbieter von Bildverarbeitungssystemen und -komponenten sowie Integratoren. Ziel dieser industriegetriebenen Plattform ist es, die Bildverarbeitungsindustrie durch ein breites Spektrum von Aktivitäten und Dienstleistungen zu unterstützen. Arbeitsschwerpunkte sind statistische Analysen und die jährliche Marktbefragung Machine Vision, Standardisierungsaktivitäten, Marketing, Öffentlichkeitsarbeit, Messepolitik sowie Networking-Veranstaltungen. Weitere Informationen finden Sie unter: </w:t>
      </w:r>
      <w:hyperlink r:id="rId15" w:history="1">
        <w:r w:rsidRPr="00524DE7">
          <w:rPr>
            <w:rFonts w:cs="Arial"/>
            <w:i/>
            <w:color w:val="006582"/>
            <w:sz w:val="16"/>
            <w:szCs w:val="16"/>
          </w:rPr>
          <w:t>https://www.vdma.org/machine-vision</w:t>
        </w:r>
      </w:hyperlink>
    </w:p>
    <w:p w14:paraId="3428B7FE" w14:textId="77777777" w:rsidR="00B3743B" w:rsidRPr="001E3414" w:rsidRDefault="00B3743B" w:rsidP="00B3743B"/>
    <w:p w14:paraId="024BDECC" w14:textId="77777777" w:rsidR="000D6FBB" w:rsidRPr="000272F7" w:rsidRDefault="000D6FBB" w:rsidP="000D6FBB">
      <w:pPr>
        <w:autoSpaceDE w:val="0"/>
        <w:autoSpaceDN w:val="0"/>
        <w:rPr>
          <w:rFonts w:cs="Arial"/>
          <w:b/>
          <w:bCs/>
          <w:i/>
          <w:color w:val="006582"/>
          <w:sz w:val="16"/>
          <w:szCs w:val="16"/>
        </w:rPr>
      </w:pPr>
      <w:r w:rsidRPr="000272F7">
        <w:rPr>
          <w:rFonts w:cs="Arial"/>
          <w:b/>
          <w:bCs/>
          <w:i/>
          <w:color w:val="006582"/>
          <w:sz w:val="16"/>
          <w:szCs w:val="16"/>
        </w:rPr>
        <w:t>VDI als Gestalter der Zukunft</w:t>
      </w:r>
    </w:p>
    <w:p w14:paraId="22241A54" w14:textId="33AEE3F2" w:rsidR="000D6FBB" w:rsidRPr="00775173" w:rsidRDefault="000D6FBB" w:rsidP="000D6FBB">
      <w:pPr>
        <w:autoSpaceDE w:val="0"/>
        <w:autoSpaceDN w:val="0"/>
        <w:rPr>
          <w:rFonts w:cs="Arial"/>
          <w:i/>
          <w:color w:val="006582"/>
          <w:sz w:val="16"/>
          <w:szCs w:val="16"/>
        </w:rPr>
      </w:pPr>
      <w:r w:rsidRPr="000D6FBB">
        <w:rPr>
          <w:rFonts w:cs="Arial"/>
          <w:i/>
          <w:color w:val="006582"/>
          <w:sz w:val="16"/>
          <w:szCs w:val="16"/>
        </w:rPr>
        <w:t>Seit mehr als 165 Jahren gibt der VDI wichtige Impulse für den technischen Fortschritt. Mit seiner einzigartigen Community und seiner enormen Vielfalt ist er Gestalter, Wissensmultiplikator, drittgrößter technischer Regelsetzer und Vermittler zwischen Technik und Wissenschaft, Wirtschaft und Politik. Er motiviert Menschen, die Grenzen des Möglichen zu verschieben, setzt Standards für nachhaltige Innovationen und leistet einen wichtigen Beitrag, um Fortschritt und Wohlstand in Deutschland zu sichern. Der VDI gestaltet die Welt von morgen - als Schnittstelle zwischen Ingenieuren, Ingenieurinnen, Wissenschaft, Wirtschaft, Politik und Gesellschaft. In seinem einzigartigen multidisziplinären Netzwerk mit mehr als 130.000 Mitgliedern bündelt er das Wissen und die Kompetenzen, die nötig sind, um den Weg in die Zukunft zu gestalten.</w:t>
      </w:r>
    </w:p>
    <w:p w14:paraId="791A7CC7" w14:textId="77777777" w:rsidR="002E5990" w:rsidRPr="0091519B" w:rsidRDefault="002E5990" w:rsidP="002E5990">
      <w:pPr>
        <w:autoSpaceDE w:val="0"/>
        <w:autoSpaceDN w:val="0"/>
        <w:rPr>
          <w:rFonts w:cs="Arial"/>
          <w:i/>
          <w:color w:val="006582"/>
          <w:sz w:val="16"/>
          <w:szCs w:val="16"/>
        </w:rPr>
      </w:pPr>
    </w:p>
    <w:sectPr w:rsidR="002E5990" w:rsidRPr="0091519B" w:rsidSect="00085A7D">
      <w:footerReference w:type="default" r:id="rId16"/>
      <w:footerReference w:type="first" r:id="rId17"/>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BB59" w14:textId="77777777" w:rsidR="007049A6" w:rsidRDefault="007049A6">
      <w:r>
        <w:separator/>
      </w:r>
    </w:p>
  </w:endnote>
  <w:endnote w:type="continuationSeparator" w:id="0">
    <w:p w14:paraId="038BC56F" w14:textId="77777777" w:rsidR="007049A6" w:rsidRDefault="007049A6">
      <w:r>
        <w:continuationSeparator/>
      </w:r>
    </w:p>
  </w:endnote>
  <w:endnote w:type="continuationNotice" w:id="1">
    <w:p w14:paraId="4477AE72" w14:textId="77777777" w:rsidR="007049A6" w:rsidRDefault="0070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unito Sans Light">
    <w:altName w:val="Nunito Sans Light"/>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Textkörper CS)">
    <w:altName w:val="Tahom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AC9F"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20" w:type="dxa"/>
      <w:tblLayout w:type="fixed"/>
      <w:tblCellMar>
        <w:left w:w="0" w:type="dxa"/>
        <w:right w:w="0" w:type="dxa"/>
      </w:tblCellMar>
      <w:tblLook w:val="0000" w:firstRow="0" w:lastRow="0" w:firstColumn="0" w:lastColumn="0" w:noHBand="0" w:noVBand="0"/>
    </w:tblPr>
    <w:tblGrid>
      <w:gridCol w:w="3686"/>
      <w:gridCol w:w="2977"/>
      <w:gridCol w:w="2495"/>
      <w:gridCol w:w="2381"/>
      <w:gridCol w:w="2381"/>
    </w:tblGrid>
    <w:tr w:rsidR="000F1F7E" w14:paraId="72D08C28" w14:textId="32AEC55A" w:rsidTr="000F1F7E">
      <w:tc>
        <w:tcPr>
          <w:tcW w:w="3686" w:type="dxa"/>
        </w:tcPr>
        <w:p w14:paraId="30DA2715" w14:textId="77777777" w:rsidR="000F1F7E" w:rsidRPr="0047669B" w:rsidRDefault="000F1F7E" w:rsidP="000F1F7E">
          <w:pPr>
            <w:keepNext/>
            <w:spacing w:before="280"/>
            <w:outlineLvl w:val="1"/>
            <w:rPr>
              <w:b/>
              <w:sz w:val="14"/>
            </w:rPr>
          </w:pPr>
          <w:bookmarkStart w:id="0" w:name="_Hlk526245819"/>
          <w:r w:rsidRPr="0047669B">
            <w:rPr>
              <w:b/>
              <w:sz w:val="14"/>
            </w:rPr>
            <w:t>VDMA</w:t>
          </w:r>
          <w:r>
            <w:rPr>
              <w:b/>
              <w:sz w:val="14"/>
            </w:rPr>
            <w:t xml:space="preserve"> e.V.</w:t>
          </w:r>
        </w:p>
        <w:p w14:paraId="3C1A1557" w14:textId="77777777" w:rsidR="000F1F7E" w:rsidRPr="00746E06" w:rsidRDefault="000F1F7E" w:rsidP="000F1F7E">
          <w:pPr>
            <w:rPr>
              <w:sz w:val="14"/>
            </w:rPr>
          </w:pPr>
          <w:r w:rsidRPr="00746E06">
            <w:rPr>
              <w:sz w:val="14"/>
            </w:rPr>
            <w:t>Lyoner Straße 18</w:t>
          </w:r>
        </w:p>
        <w:p w14:paraId="4FB173BC" w14:textId="77777777" w:rsidR="000F1F7E" w:rsidRDefault="000F1F7E" w:rsidP="000F1F7E">
          <w:pPr>
            <w:rPr>
              <w:sz w:val="14"/>
            </w:rPr>
          </w:pPr>
          <w:r w:rsidRPr="00746E06">
            <w:rPr>
              <w:sz w:val="14"/>
            </w:rPr>
            <w:t>60528 Frankfurt am Main, Germany</w:t>
          </w:r>
        </w:p>
        <w:p w14:paraId="65B1D7EC" w14:textId="77777777" w:rsidR="000F1F7E" w:rsidRDefault="000F1F7E" w:rsidP="000F1F7E">
          <w:pPr>
            <w:tabs>
              <w:tab w:val="left" w:pos="709"/>
              <w:tab w:val="left" w:pos="2835"/>
            </w:tabs>
            <w:rPr>
              <w:sz w:val="14"/>
            </w:rPr>
          </w:pPr>
          <w:r>
            <w:rPr>
              <w:sz w:val="14"/>
            </w:rPr>
            <w:t>Telefon</w:t>
          </w:r>
          <w:r>
            <w:rPr>
              <w:sz w:val="14"/>
            </w:rPr>
            <w:tab/>
            <w:t>+49 69 6603-1501</w:t>
          </w:r>
        </w:p>
        <w:p w14:paraId="72B576C3" w14:textId="77777777" w:rsidR="000F1F7E" w:rsidRDefault="000F1F7E" w:rsidP="000F1F7E">
          <w:pPr>
            <w:tabs>
              <w:tab w:val="left" w:pos="709"/>
            </w:tabs>
            <w:rPr>
              <w:sz w:val="14"/>
            </w:rPr>
          </w:pPr>
          <w:r>
            <w:rPr>
              <w:sz w:val="14"/>
            </w:rPr>
            <w:t>E-Mail</w:t>
          </w:r>
          <w:r>
            <w:rPr>
              <w:sz w:val="14"/>
            </w:rPr>
            <w:tab/>
            <w:t>rua</w:t>
          </w:r>
          <w:r w:rsidRPr="00746E06">
            <w:rPr>
              <w:sz w:val="14"/>
            </w:rPr>
            <w:t>@vdma.org</w:t>
          </w:r>
        </w:p>
        <w:p w14:paraId="369A049C" w14:textId="77777777" w:rsidR="000F1F7E" w:rsidRDefault="000F1F7E" w:rsidP="000F1F7E">
          <w:pPr>
            <w:tabs>
              <w:tab w:val="left" w:pos="709"/>
            </w:tabs>
            <w:rPr>
              <w:sz w:val="14"/>
            </w:rPr>
          </w:pPr>
          <w:r>
            <w:rPr>
              <w:sz w:val="14"/>
            </w:rPr>
            <w:t>Internet</w:t>
          </w:r>
          <w:r>
            <w:rPr>
              <w:sz w:val="14"/>
            </w:rPr>
            <w:tab/>
          </w:r>
          <w:r w:rsidRPr="00810C20">
            <w:rPr>
              <w:sz w:val="14"/>
            </w:rPr>
            <w:t>www.vdma.org</w:t>
          </w:r>
        </w:p>
        <w:p w14:paraId="4DAFB28E" w14:textId="77777777" w:rsidR="000F1F7E" w:rsidRDefault="000F1F7E" w:rsidP="000F1F7E">
          <w:pPr>
            <w:rPr>
              <w:sz w:val="14"/>
            </w:rPr>
          </w:pPr>
          <w:r>
            <w:rPr>
              <w:sz w:val="14"/>
            </w:rPr>
            <w:t>Vereinsregister AG Frankfurt/Main, Nr. VR4278</w:t>
          </w:r>
        </w:p>
      </w:tc>
      <w:tc>
        <w:tcPr>
          <w:tcW w:w="2977" w:type="dxa"/>
        </w:tcPr>
        <w:p w14:paraId="6861E247" w14:textId="77777777" w:rsidR="000F1F7E" w:rsidRPr="00931218" w:rsidRDefault="000F1F7E" w:rsidP="000F1F7E">
          <w:pPr>
            <w:pStyle w:val="berschrift2"/>
            <w:framePr w:hSpace="0" w:wrap="auto" w:vAnchor="margin" w:hAnchor="text" w:xAlign="left" w:yAlign="inline" w:anchorLock="1"/>
            <w:spacing w:before="280"/>
          </w:pPr>
          <w:r>
            <w:t>Fachverband Robotik + Automation</w:t>
          </w:r>
        </w:p>
        <w:p w14:paraId="0E329ED4" w14:textId="77777777" w:rsidR="000F1F7E" w:rsidRDefault="000F1F7E" w:rsidP="000F1F7E">
          <w:pPr>
            <w:rPr>
              <w:sz w:val="14"/>
            </w:rPr>
          </w:pPr>
          <w:r>
            <w:rPr>
              <w:sz w:val="14"/>
            </w:rPr>
            <w:t>Vorsitzender:</w:t>
          </w:r>
        </w:p>
        <w:p w14:paraId="5927623D" w14:textId="77777777" w:rsidR="00EA039D" w:rsidRDefault="00EA039D" w:rsidP="000F1F7E">
          <w:pPr>
            <w:rPr>
              <w:sz w:val="14"/>
            </w:rPr>
          </w:pPr>
          <w:r w:rsidRPr="00EA039D">
            <w:rPr>
              <w:sz w:val="14"/>
            </w:rPr>
            <w:t>Dr. Dietmar Ley </w:t>
          </w:r>
        </w:p>
        <w:p w14:paraId="7BC5EA92" w14:textId="3278A38F" w:rsidR="000F1F7E" w:rsidRDefault="000F1F7E" w:rsidP="000F1F7E">
          <w:pPr>
            <w:rPr>
              <w:sz w:val="14"/>
            </w:rPr>
          </w:pPr>
          <w:r>
            <w:rPr>
              <w:sz w:val="14"/>
            </w:rPr>
            <w:t>Geschäftsführer:</w:t>
          </w:r>
        </w:p>
        <w:p w14:paraId="72C4D53A" w14:textId="77777777" w:rsidR="000F1F7E" w:rsidRDefault="000F1F7E" w:rsidP="000F1F7E">
          <w:pPr>
            <w:rPr>
              <w:sz w:val="14"/>
            </w:rPr>
          </w:pPr>
          <w:r>
            <w:rPr>
              <w:sz w:val="14"/>
            </w:rPr>
            <w:t>Patrick Schwarzkopf</w:t>
          </w:r>
        </w:p>
      </w:tc>
      <w:tc>
        <w:tcPr>
          <w:tcW w:w="2495" w:type="dxa"/>
        </w:tcPr>
        <w:p w14:paraId="04350B62" w14:textId="77777777" w:rsidR="000F1F7E" w:rsidRPr="00483BFA" w:rsidRDefault="000F1F7E" w:rsidP="000F1F7E">
          <w:pPr>
            <w:keepNext/>
            <w:tabs>
              <w:tab w:val="left" w:pos="539"/>
            </w:tabs>
            <w:spacing w:before="280"/>
            <w:outlineLvl w:val="1"/>
            <w:rPr>
              <w:sz w:val="14"/>
            </w:rPr>
          </w:pPr>
          <w:r w:rsidRPr="00483BFA">
            <w:rPr>
              <w:sz w:val="14"/>
            </w:rPr>
            <w:t>Präsident:</w:t>
          </w:r>
        </w:p>
        <w:p w14:paraId="02026514" w14:textId="0274609E" w:rsidR="000F1F7E" w:rsidRPr="00483BFA" w:rsidRDefault="00EA039D" w:rsidP="000F1F7E">
          <w:pPr>
            <w:tabs>
              <w:tab w:val="left" w:pos="539"/>
            </w:tabs>
            <w:rPr>
              <w:sz w:val="14"/>
            </w:rPr>
          </w:pPr>
          <w:r w:rsidRPr="00EA039D">
            <w:rPr>
              <w:sz w:val="14"/>
            </w:rPr>
            <w:t>Bertram Kawlath </w:t>
          </w:r>
        </w:p>
        <w:p w14:paraId="30EC65C4" w14:textId="77777777" w:rsidR="000F1F7E" w:rsidRPr="00483BFA" w:rsidRDefault="000F1F7E" w:rsidP="000F1F7E">
          <w:pPr>
            <w:tabs>
              <w:tab w:val="left" w:pos="539"/>
            </w:tabs>
            <w:rPr>
              <w:sz w:val="14"/>
            </w:rPr>
          </w:pPr>
          <w:r w:rsidRPr="00483BFA">
            <w:rPr>
              <w:sz w:val="14"/>
            </w:rPr>
            <w:t>Hauptgeschäftsführer:</w:t>
          </w:r>
        </w:p>
        <w:p w14:paraId="7808DE34" w14:textId="77777777" w:rsidR="000F1F7E" w:rsidRDefault="000F1F7E" w:rsidP="000F1F7E">
          <w:pPr>
            <w:rPr>
              <w:sz w:val="14"/>
            </w:rPr>
          </w:pPr>
          <w:r w:rsidRPr="00483BFA">
            <w:rPr>
              <w:sz w:val="14"/>
            </w:rPr>
            <w:t>Thilo Brodtmann</w:t>
          </w:r>
        </w:p>
      </w:tc>
      <w:tc>
        <w:tcPr>
          <w:tcW w:w="2381" w:type="dxa"/>
        </w:tcPr>
        <w:p w14:paraId="0741651C" w14:textId="77777777" w:rsidR="000F1F7E" w:rsidRDefault="000F1F7E" w:rsidP="000F1F7E">
          <w:pPr>
            <w:pStyle w:val="berschrift2"/>
            <w:framePr w:hSpace="0" w:wrap="auto" w:vAnchor="margin" w:hAnchor="text" w:xAlign="left" w:yAlign="inline" w:anchorLock="1"/>
            <w:rPr>
              <w:b w:val="0"/>
            </w:rPr>
          </w:pPr>
        </w:p>
      </w:tc>
      <w:tc>
        <w:tcPr>
          <w:tcW w:w="2381" w:type="dxa"/>
        </w:tcPr>
        <w:p w14:paraId="75D5D746" w14:textId="77777777" w:rsidR="000F1F7E" w:rsidRDefault="000F1F7E" w:rsidP="000F1F7E">
          <w:pPr>
            <w:pStyle w:val="berschrift2"/>
            <w:framePr w:hSpace="0" w:wrap="auto" w:vAnchor="margin" w:hAnchor="text" w:xAlign="left" w:yAlign="inline" w:anchorLock="1"/>
            <w:rPr>
              <w:b w:val="0"/>
            </w:rPr>
          </w:pPr>
        </w:p>
      </w:tc>
    </w:tr>
    <w:bookmarkEnd w:id="0"/>
  </w:tbl>
  <w:p w14:paraId="459DC215" w14:textId="77777777" w:rsidR="000F1F7E" w:rsidRPr="00B61185" w:rsidRDefault="000F1F7E" w:rsidP="000F1F7E">
    <w:pPr>
      <w:pStyle w:val="Fuzeile"/>
      <w:rPr>
        <w:sz w:val="4"/>
      </w:rPr>
    </w:pPr>
  </w:p>
  <w:p w14:paraId="534FA0D7" w14:textId="77777777" w:rsidR="000F1F7E" w:rsidRDefault="000F1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F8A0" w14:textId="77777777" w:rsidR="007049A6" w:rsidRDefault="007049A6">
      <w:r>
        <w:separator/>
      </w:r>
    </w:p>
  </w:footnote>
  <w:footnote w:type="continuationSeparator" w:id="0">
    <w:p w14:paraId="46A6F943" w14:textId="77777777" w:rsidR="007049A6" w:rsidRDefault="007049A6">
      <w:r>
        <w:continuationSeparator/>
      </w:r>
    </w:p>
  </w:footnote>
  <w:footnote w:type="continuationNotice" w:id="1">
    <w:p w14:paraId="5BE39405" w14:textId="77777777" w:rsidR="007049A6" w:rsidRDefault="007049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B43CD524">
      <w:start w:val="1"/>
      <w:numFmt w:val="bulle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6C6608"/>
    <w:multiLevelType w:val="hybridMultilevel"/>
    <w:tmpl w:val="0A2C7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2"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3"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377439240">
    <w:abstractNumId w:val="4"/>
  </w:num>
  <w:num w:numId="2" w16cid:durableId="636178773">
    <w:abstractNumId w:val="12"/>
  </w:num>
  <w:num w:numId="3" w16cid:durableId="71583465">
    <w:abstractNumId w:val="16"/>
  </w:num>
  <w:num w:numId="4" w16cid:durableId="1926379764">
    <w:abstractNumId w:val="0"/>
  </w:num>
  <w:num w:numId="5" w16cid:durableId="1202549430">
    <w:abstractNumId w:val="7"/>
  </w:num>
  <w:num w:numId="6" w16cid:durableId="644703634">
    <w:abstractNumId w:val="8"/>
  </w:num>
  <w:num w:numId="7" w16cid:durableId="1567257916">
    <w:abstractNumId w:val="10"/>
  </w:num>
  <w:num w:numId="8" w16cid:durableId="855577046">
    <w:abstractNumId w:val="30"/>
  </w:num>
  <w:num w:numId="9" w16cid:durableId="431390665">
    <w:abstractNumId w:val="9"/>
  </w:num>
  <w:num w:numId="10" w16cid:durableId="746221121">
    <w:abstractNumId w:val="1"/>
  </w:num>
  <w:num w:numId="11" w16cid:durableId="477189187">
    <w:abstractNumId w:val="26"/>
  </w:num>
  <w:num w:numId="12" w16cid:durableId="139426210">
    <w:abstractNumId w:val="5"/>
  </w:num>
  <w:num w:numId="13" w16cid:durableId="713580269">
    <w:abstractNumId w:val="18"/>
  </w:num>
  <w:num w:numId="14" w16cid:durableId="1057166736">
    <w:abstractNumId w:val="19"/>
  </w:num>
  <w:num w:numId="15" w16cid:durableId="1928346025">
    <w:abstractNumId w:val="15"/>
  </w:num>
  <w:num w:numId="16" w16cid:durableId="694579690">
    <w:abstractNumId w:val="28"/>
  </w:num>
  <w:num w:numId="17" w16cid:durableId="257954082">
    <w:abstractNumId w:val="23"/>
  </w:num>
  <w:num w:numId="18" w16cid:durableId="1092042982">
    <w:abstractNumId w:val="32"/>
  </w:num>
  <w:num w:numId="19" w16cid:durableId="1822841166">
    <w:abstractNumId w:val="25"/>
  </w:num>
  <w:num w:numId="20" w16cid:durableId="2056612829">
    <w:abstractNumId w:val="20"/>
  </w:num>
  <w:num w:numId="21" w16cid:durableId="150873520">
    <w:abstractNumId w:val="29"/>
  </w:num>
  <w:num w:numId="22" w16cid:durableId="1888755504">
    <w:abstractNumId w:val="3"/>
  </w:num>
  <w:num w:numId="23" w16cid:durableId="1840152539">
    <w:abstractNumId w:val="22"/>
  </w:num>
  <w:num w:numId="24" w16cid:durableId="235097439">
    <w:abstractNumId w:val="2"/>
  </w:num>
  <w:num w:numId="25" w16cid:durableId="531262388">
    <w:abstractNumId w:val="33"/>
  </w:num>
  <w:num w:numId="26" w16cid:durableId="23411985">
    <w:abstractNumId w:val="31"/>
  </w:num>
  <w:num w:numId="27" w16cid:durableId="1666014852">
    <w:abstractNumId w:val="13"/>
  </w:num>
  <w:num w:numId="28" w16cid:durableId="928078351">
    <w:abstractNumId w:val="17"/>
  </w:num>
  <w:num w:numId="29" w16cid:durableId="296180244">
    <w:abstractNumId w:val="14"/>
  </w:num>
  <w:num w:numId="30" w16cid:durableId="1735737303">
    <w:abstractNumId w:val="11"/>
  </w:num>
  <w:num w:numId="31" w16cid:durableId="1329792001">
    <w:abstractNumId w:val="6"/>
  </w:num>
  <w:num w:numId="32" w16cid:durableId="839587197">
    <w:abstractNumId w:val="21"/>
  </w:num>
  <w:num w:numId="33" w16cid:durableId="1209562707">
    <w:abstractNumId w:val="24"/>
  </w:num>
  <w:num w:numId="34" w16cid:durableId="181750276">
    <w:abstractNumId w:val="24"/>
  </w:num>
  <w:num w:numId="35" w16cid:durableId="1203635025">
    <w:abstractNumId w:val="27"/>
  </w:num>
  <w:num w:numId="36" w16cid:durableId="1832064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86"/>
    <w:rsid w:val="00000D33"/>
    <w:rsid w:val="000017CC"/>
    <w:rsid w:val="00011F66"/>
    <w:rsid w:val="000123A0"/>
    <w:rsid w:val="00016166"/>
    <w:rsid w:val="000176F5"/>
    <w:rsid w:val="0002170E"/>
    <w:rsid w:val="00023458"/>
    <w:rsid w:val="0002639D"/>
    <w:rsid w:val="000272F7"/>
    <w:rsid w:val="00027B70"/>
    <w:rsid w:val="0003317F"/>
    <w:rsid w:val="00034B02"/>
    <w:rsid w:val="00035545"/>
    <w:rsid w:val="00042976"/>
    <w:rsid w:val="0005027B"/>
    <w:rsid w:val="000502F3"/>
    <w:rsid w:val="000530BA"/>
    <w:rsid w:val="00053116"/>
    <w:rsid w:val="00053F0B"/>
    <w:rsid w:val="00056DD9"/>
    <w:rsid w:val="00057E19"/>
    <w:rsid w:val="00064BC3"/>
    <w:rsid w:val="00070EC0"/>
    <w:rsid w:val="000746D9"/>
    <w:rsid w:val="00076486"/>
    <w:rsid w:val="00080E27"/>
    <w:rsid w:val="00080E4C"/>
    <w:rsid w:val="00081E43"/>
    <w:rsid w:val="000843DC"/>
    <w:rsid w:val="00085A7D"/>
    <w:rsid w:val="000872C3"/>
    <w:rsid w:val="0009074D"/>
    <w:rsid w:val="00090924"/>
    <w:rsid w:val="00091BE7"/>
    <w:rsid w:val="00092ACE"/>
    <w:rsid w:val="0009450D"/>
    <w:rsid w:val="00096F4C"/>
    <w:rsid w:val="000A00E7"/>
    <w:rsid w:val="000A4B78"/>
    <w:rsid w:val="000A4C9D"/>
    <w:rsid w:val="000B0106"/>
    <w:rsid w:val="000B0823"/>
    <w:rsid w:val="000B0E26"/>
    <w:rsid w:val="000B14B6"/>
    <w:rsid w:val="000B4082"/>
    <w:rsid w:val="000B577D"/>
    <w:rsid w:val="000B5AE9"/>
    <w:rsid w:val="000B77F4"/>
    <w:rsid w:val="000B7F83"/>
    <w:rsid w:val="000C179E"/>
    <w:rsid w:val="000C1CDD"/>
    <w:rsid w:val="000C4DE6"/>
    <w:rsid w:val="000D32AD"/>
    <w:rsid w:val="000D6FBB"/>
    <w:rsid w:val="000D7C3B"/>
    <w:rsid w:val="000E01D2"/>
    <w:rsid w:val="000E2031"/>
    <w:rsid w:val="000E34D3"/>
    <w:rsid w:val="000E4D14"/>
    <w:rsid w:val="000E5325"/>
    <w:rsid w:val="000F0111"/>
    <w:rsid w:val="000F1F7E"/>
    <w:rsid w:val="001107EC"/>
    <w:rsid w:val="00110C74"/>
    <w:rsid w:val="00115BCC"/>
    <w:rsid w:val="00120634"/>
    <w:rsid w:val="00120ECB"/>
    <w:rsid w:val="00120F2F"/>
    <w:rsid w:val="00122FB5"/>
    <w:rsid w:val="001318D3"/>
    <w:rsid w:val="00131C7F"/>
    <w:rsid w:val="00134449"/>
    <w:rsid w:val="00135A97"/>
    <w:rsid w:val="00135E88"/>
    <w:rsid w:val="00136954"/>
    <w:rsid w:val="00141BE0"/>
    <w:rsid w:val="00143BB7"/>
    <w:rsid w:val="001468B6"/>
    <w:rsid w:val="00150659"/>
    <w:rsid w:val="00150C9F"/>
    <w:rsid w:val="001529F6"/>
    <w:rsid w:val="001530FB"/>
    <w:rsid w:val="001546D3"/>
    <w:rsid w:val="00155A9F"/>
    <w:rsid w:val="001634D1"/>
    <w:rsid w:val="00165C6E"/>
    <w:rsid w:val="001675D7"/>
    <w:rsid w:val="0017084E"/>
    <w:rsid w:val="001720FD"/>
    <w:rsid w:val="00172EB6"/>
    <w:rsid w:val="0017608E"/>
    <w:rsid w:val="00183A35"/>
    <w:rsid w:val="00184627"/>
    <w:rsid w:val="00184EF7"/>
    <w:rsid w:val="001902EB"/>
    <w:rsid w:val="00191BC6"/>
    <w:rsid w:val="0019207C"/>
    <w:rsid w:val="001942F0"/>
    <w:rsid w:val="00194C2C"/>
    <w:rsid w:val="0019629B"/>
    <w:rsid w:val="0019751E"/>
    <w:rsid w:val="001978DB"/>
    <w:rsid w:val="001A563A"/>
    <w:rsid w:val="001B0EFC"/>
    <w:rsid w:val="001B1C5E"/>
    <w:rsid w:val="001C2C35"/>
    <w:rsid w:val="001C669C"/>
    <w:rsid w:val="001D2D58"/>
    <w:rsid w:val="001D5493"/>
    <w:rsid w:val="001E11B9"/>
    <w:rsid w:val="001E14AD"/>
    <w:rsid w:val="001E2674"/>
    <w:rsid w:val="001E316E"/>
    <w:rsid w:val="001E3414"/>
    <w:rsid w:val="001E49A9"/>
    <w:rsid w:val="001F21C6"/>
    <w:rsid w:val="001F3D8E"/>
    <w:rsid w:val="001F6C59"/>
    <w:rsid w:val="00202654"/>
    <w:rsid w:val="00202BDA"/>
    <w:rsid w:val="00204EA5"/>
    <w:rsid w:val="0020550C"/>
    <w:rsid w:val="002073BD"/>
    <w:rsid w:val="002179C1"/>
    <w:rsid w:val="002203A6"/>
    <w:rsid w:val="002212D1"/>
    <w:rsid w:val="002229D3"/>
    <w:rsid w:val="00227C6F"/>
    <w:rsid w:val="002315D0"/>
    <w:rsid w:val="00231B64"/>
    <w:rsid w:val="002345B8"/>
    <w:rsid w:val="0024026E"/>
    <w:rsid w:val="00242748"/>
    <w:rsid w:val="00246A37"/>
    <w:rsid w:val="00247AEC"/>
    <w:rsid w:val="00253E39"/>
    <w:rsid w:val="00254616"/>
    <w:rsid w:val="00255916"/>
    <w:rsid w:val="00255C01"/>
    <w:rsid w:val="00257BDE"/>
    <w:rsid w:val="00261C31"/>
    <w:rsid w:val="00262E37"/>
    <w:rsid w:val="0026457F"/>
    <w:rsid w:val="002648FF"/>
    <w:rsid w:val="00264D56"/>
    <w:rsid w:val="00265345"/>
    <w:rsid w:val="002667E1"/>
    <w:rsid w:val="00271EDC"/>
    <w:rsid w:val="0027461C"/>
    <w:rsid w:val="00285902"/>
    <w:rsid w:val="002866B8"/>
    <w:rsid w:val="00290D02"/>
    <w:rsid w:val="002965C1"/>
    <w:rsid w:val="002A05DF"/>
    <w:rsid w:val="002A5A3C"/>
    <w:rsid w:val="002A7261"/>
    <w:rsid w:val="002B19B9"/>
    <w:rsid w:val="002B3BAE"/>
    <w:rsid w:val="002B491F"/>
    <w:rsid w:val="002B4958"/>
    <w:rsid w:val="002C414E"/>
    <w:rsid w:val="002C59E2"/>
    <w:rsid w:val="002C6EB0"/>
    <w:rsid w:val="002D13C5"/>
    <w:rsid w:val="002D1D1A"/>
    <w:rsid w:val="002D3241"/>
    <w:rsid w:val="002D5E93"/>
    <w:rsid w:val="002E0F67"/>
    <w:rsid w:val="002E1496"/>
    <w:rsid w:val="002E187B"/>
    <w:rsid w:val="002E29C1"/>
    <w:rsid w:val="002E2D39"/>
    <w:rsid w:val="002E4B53"/>
    <w:rsid w:val="002E4B8D"/>
    <w:rsid w:val="002E5990"/>
    <w:rsid w:val="002E5F27"/>
    <w:rsid w:val="002E6A43"/>
    <w:rsid w:val="002E7358"/>
    <w:rsid w:val="002F0813"/>
    <w:rsid w:val="002F1CAD"/>
    <w:rsid w:val="002F1CD0"/>
    <w:rsid w:val="002F3BF6"/>
    <w:rsid w:val="002F5FE4"/>
    <w:rsid w:val="002F78CB"/>
    <w:rsid w:val="00302377"/>
    <w:rsid w:val="00303FD8"/>
    <w:rsid w:val="00306236"/>
    <w:rsid w:val="00306E37"/>
    <w:rsid w:val="0031069A"/>
    <w:rsid w:val="0031102E"/>
    <w:rsid w:val="00313186"/>
    <w:rsid w:val="00313427"/>
    <w:rsid w:val="0031350C"/>
    <w:rsid w:val="00315EFE"/>
    <w:rsid w:val="003165C8"/>
    <w:rsid w:val="003200B0"/>
    <w:rsid w:val="00321316"/>
    <w:rsid w:val="00325F97"/>
    <w:rsid w:val="003266DD"/>
    <w:rsid w:val="00327147"/>
    <w:rsid w:val="00330A26"/>
    <w:rsid w:val="00332E7E"/>
    <w:rsid w:val="003333CC"/>
    <w:rsid w:val="00335A36"/>
    <w:rsid w:val="0033725D"/>
    <w:rsid w:val="00341116"/>
    <w:rsid w:val="0034148A"/>
    <w:rsid w:val="00344E35"/>
    <w:rsid w:val="00345450"/>
    <w:rsid w:val="00346267"/>
    <w:rsid w:val="00351FEE"/>
    <w:rsid w:val="0035262B"/>
    <w:rsid w:val="00352A7C"/>
    <w:rsid w:val="00353E0F"/>
    <w:rsid w:val="00354266"/>
    <w:rsid w:val="003546A7"/>
    <w:rsid w:val="00354B3C"/>
    <w:rsid w:val="00357187"/>
    <w:rsid w:val="0036106B"/>
    <w:rsid w:val="00366555"/>
    <w:rsid w:val="00367CF9"/>
    <w:rsid w:val="00371B45"/>
    <w:rsid w:val="0037320D"/>
    <w:rsid w:val="00373AE0"/>
    <w:rsid w:val="00374C6B"/>
    <w:rsid w:val="00377564"/>
    <w:rsid w:val="0039286D"/>
    <w:rsid w:val="00395DCB"/>
    <w:rsid w:val="003A296D"/>
    <w:rsid w:val="003A666A"/>
    <w:rsid w:val="003B15B5"/>
    <w:rsid w:val="003B1D16"/>
    <w:rsid w:val="003C1219"/>
    <w:rsid w:val="003C185F"/>
    <w:rsid w:val="003C63CB"/>
    <w:rsid w:val="003D1044"/>
    <w:rsid w:val="003D19B1"/>
    <w:rsid w:val="003D1AEE"/>
    <w:rsid w:val="003D1B3E"/>
    <w:rsid w:val="003D2D7A"/>
    <w:rsid w:val="003D3324"/>
    <w:rsid w:val="003D3B42"/>
    <w:rsid w:val="003D4EC1"/>
    <w:rsid w:val="003D6DAF"/>
    <w:rsid w:val="003D6E64"/>
    <w:rsid w:val="003D7A4B"/>
    <w:rsid w:val="003E0294"/>
    <w:rsid w:val="003E27AB"/>
    <w:rsid w:val="003E4993"/>
    <w:rsid w:val="003E69AF"/>
    <w:rsid w:val="003E6C4D"/>
    <w:rsid w:val="003F2DE4"/>
    <w:rsid w:val="003F4E33"/>
    <w:rsid w:val="003F5413"/>
    <w:rsid w:val="003F6BCC"/>
    <w:rsid w:val="00401D6B"/>
    <w:rsid w:val="00403D8A"/>
    <w:rsid w:val="00406725"/>
    <w:rsid w:val="004101E4"/>
    <w:rsid w:val="004107C3"/>
    <w:rsid w:val="00413CB4"/>
    <w:rsid w:val="00424332"/>
    <w:rsid w:val="00427423"/>
    <w:rsid w:val="00430F9E"/>
    <w:rsid w:val="004316B7"/>
    <w:rsid w:val="00435571"/>
    <w:rsid w:val="00435BFC"/>
    <w:rsid w:val="00436FB3"/>
    <w:rsid w:val="004403E5"/>
    <w:rsid w:val="0044106A"/>
    <w:rsid w:val="00441642"/>
    <w:rsid w:val="004443AA"/>
    <w:rsid w:val="004459EC"/>
    <w:rsid w:val="00446042"/>
    <w:rsid w:val="00446BCA"/>
    <w:rsid w:val="0045221C"/>
    <w:rsid w:val="0045224C"/>
    <w:rsid w:val="00454CEC"/>
    <w:rsid w:val="0045596B"/>
    <w:rsid w:val="0046084C"/>
    <w:rsid w:val="00463BD9"/>
    <w:rsid w:val="00464347"/>
    <w:rsid w:val="004647FD"/>
    <w:rsid w:val="00464E27"/>
    <w:rsid w:val="00465E22"/>
    <w:rsid w:val="00467403"/>
    <w:rsid w:val="00473505"/>
    <w:rsid w:val="00482EFD"/>
    <w:rsid w:val="004837D3"/>
    <w:rsid w:val="004841C7"/>
    <w:rsid w:val="00484AE0"/>
    <w:rsid w:val="004903D3"/>
    <w:rsid w:val="004979CF"/>
    <w:rsid w:val="004A37F8"/>
    <w:rsid w:val="004A4E4D"/>
    <w:rsid w:val="004A5DE1"/>
    <w:rsid w:val="004B0A82"/>
    <w:rsid w:val="004B1750"/>
    <w:rsid w:val="004B1BD8"/>
    <w:rsid w:val="004B2F52"/>
    <w:rsid w:val="004C0BB8"/>
    <w:rsid w:val="004C6774"/>
    <w:rsid w:val="004C6A3E"/>
    <w:rsid w:val="004C6C9C"/>
    <w:rsid w:val="004C6D56"/>
    <w:rsid w:val="004D0EE9"/>
    <w:rsid w:val="004E1BF3"/>
    <w:rsid w:val="004E1DFA"/>
    <w:rsid w:val="004E489C"/>
    <w:rsid w:val="004E6B88"/>
    <w:rsid w:val="004E77DA"/>
    <w:rsid w:val="004F2F2A"/>
    <w:rsid w:val="004F3125"/>
    <w:rsid w:val="004F7376"/>
    <w:rsid w:val="00502543"/>
    <w:rsid w:val="00503F78"/>
    <w:rsid w:val="00505006"/>
    <w:rsid w:val="00507B39"/>
    <w:rsid w:val="0051087F"/>
    <w:rsid w:val="005109DA"/>
    <w:rsid w:val="00510D31"/>
    <w:rsid w:val="00513E69"/>
    <w:rsid w:val="00514375"/>
    <w:rsid w:val="005244CD"/>
    <w:rsid w:val="00524DE7"/>
    <w:rsid w:val="00535F03"/>
    <w:rsid w:val="00540753"/>
    <w:rsid w:val="0054201C"/>
    <w:rsid w:val="005461FA"/>
    <w:rsid w:val="005468BC"/>
    <w:rsid w:val="0055226C"/>
    <w:rsid w:val="00555DD6"/>
    <w:rsid w:val="00555ED2"/>
    <w:rsid w:val="00556735"/>
    <w:rsid w:val="00556AE1"/>
    <w:rsid w:val="00565683"/>
    <w:rsid w:val="0057356B"/>
    <w:rsid w:val="00575D4F"/>
    <w:rsid w:val="00581B0F"/>
    <w:rsid w:val="00583BAD"/>
    <w:rsid w:val="00584543"/>
    <w:rsid w:val="00593515"/>
    <w:rsid w:val="00593C23"/>
    <w:rsid w:val="00594619"/>
    <w:rsid w:val="00594BD5"/>
    <w:rsid w:val="00594FBE"/>
    <w:rsid w:val="00595BA4"/>
    <w:rsid w:val="00595D2A"/>
    <w:rsid w:val="00597A2C"/>
    <w:rsid w:val="005A08EC"/>
    <w:rsid w:val="005A0D9A"/>
    <w:rsid w:val="005A42CD"/>
    <w:rsid w:val="005A6806"/>
    <w:rsid w:val="005A769A"/>
    <w:rsid w:val="005B2E9B"/>
    <w:rsid w:val="005B2F1C"/>
    <w:rsid w:val="005B3564"/>
    <w:rsid w:val="005C2ABC"/>
    <w:rsid w:val="005C60A5"/>
    <w:rsid w:val="005C72DF"/>
    <w:rsid w:val="005D153A"/>
    <w:rsid w:val="005D5025"/>
    <w:rsid w:val="005D557E"/>
    <w:rsid w:val="005E4553"/>
    <w:rsid w:val="005E4954"/>
    <w:rsid w:val="005E4DDB"/>
    <w:rsid w:val="005E5BD7"/>
    <w:rsid w:val="005E672F"/>
    <w:rsid w:val="005F0BE4"/>
    <w:rsid w:val="005F1575"/>
    <w:rsid w:val="005F2E1D"/>
    <w:rsid w:val="005F3149"/>
    <w:rsid w:val="00601D1E"/>
    <w:rsid w:val="00603196"/>
    <w:rsid w:val="00605143"/>
    <w:rsid w:val="00607E92"/>
    <w:rsid w:val="006103C3"/>
    <w:rsid w:val="00610C39"/>
    <w:rsid w:val="0061428B"/>
    <w:rsid w:val="00624B5C"/>
    <w:rsid w:val="00625FE5"/>
    <w:rsid w:val="00626167"/>
    <w:rsid w:val="006265C2"/>
    <w:rsid w:val="0063087B"/>
    <w:rsid w:val="006318A1"/>
    <w:rsid w:val="006356C8"/>
    <w:rsid w:val="00635CF2"/>
    <w:rsid w:val="0063730C"/>
    <w:rsid w:val="00640C3E"/>
    <w:rsid w:val="00643FAA"/>
    <w:rsid w:val="00647C92"/>
    <w:rsid w:val="00652451"/>
    <w:rsid w:val="00653626"/>
    <w:rsid w:val="00656230"/>
    <w:rsid w:val="006604F1"/>
    <w:rsid w:val="00664FE9"/>
    <w:rsid w:val="00675760"/>
    <w:rsid w:val="00675FBF"/>
    <w:rsid w:val="006764EF"/>
    <w:rsid w:val="00682487"/>
    <w:rsid w:val="006871AC"/>
    <w:rsid w:val="00692499"/>
    <w:rsid w:val="006927B2"/>
    <w:rsid w:val="006936F9"/>
    <w:rsid w:val="00693983"/>
    <w:rsid w:val="00695EAD"/>
    <w:rsid w:val="0069602E"/>
    <w:rsid w:val="0069784F"/>
    <w:rsid w:val="006A09C2"/>
    <w:rsid w:val="006A22C3"/>
    <w:rsid w:val="006A30FC"/>
    <w:rsid w:val="006A3363"/>
    <w:rsid w:val="006A538B"/>
    <w:rsid w:val="006A7387"/>
    <w:rsid w:val="006B0083"/>
    <w:rsid w:val="006B068C"/>
    <w:rsid w:val="006B0EDC"/>
    <w:rsid w:val="006B6C19"/>
    <w:rsid w:val="006C1503"/>
    <w:rsid w:val="006C21D0"/>
    <w:rsid w:val="006C22B2"/>
    <w:rsid w:val="006C5046"/>
    <w:rsid w:val="006C6E7B"/>
    <w:rsid w:val="006D0DC8"/>
    <w:rsid w:val="006D2104"/>
    <w:rsid w:val="006E1FD6"/>
    <w:rsid w:val="006E57EB"/>
    <w:rsid w:val="006F6420"/>
    <w:rsid w:val="006F64C4"/>
    <w:rsid w:val="00700756"/>
    <w:rsid w:val="007049A6"/>
    <w:rsid w:val="00706C3A"/>
    <w:rsid w:val="00710296"/>
    <w:rsid w:val="007129C2"/>
    <w:rsid w:val="00714BA7"/>
    <w:rsid w:val="00715511"/>
    <w:rsid w:val="00731045"/>
    <w:rsid w:val="00733EDA"/>
    <w:rsid w:val="007341BB"/>
    <w:rsid w:val="00735825"/>
    <w:rsid w:val="00736208"/>
    <w:rsid w:val="00736ABA"/>
    <w:rsid w:val="00737969"/>
    <w:rsid w:val="007411A2"/>
    <w:rsid w:val="0074434B"/>
    <w:rsid w:val="007444E3"/>
    <w:rsid w:val="00750386"/>
    <w:rsid w:val="00753079"/>
    <w:rsid w:val="00754309"/>
    <w:rsid w:val="00765E41"/>
    <w:rsid w:val="00767499"/>
    <w:rsid w:val="0076788F"/>
    <w:rsid w:val="0077232D"/>
    <w:rsid w:val="00773FBA"/>
    <w:rsid w:val="007761DC"/>
    <w:rsid w:val="007805D1"/>
    <w:rsid w:val="00794AFD"/>
    <w:rsid w:val="00794E88"/>
    <w:rsid w:val="007977EE"/>
    <w:rsid w:val="007A07B0"/>
    <w:rsid w:val="007A29B5"/>
    <w:rsid w:val="007A36E7"/>
    <w:rsid w:val="007A3D88"/>
    <w:rsid w:val="007A4B45"/>
    <w:rsid w:val="007A5C14"/>
    <w:rsid w:val="007B1A71"/>
    <w:rsid w:val="007B3F41"/>
    <w:rsid w:val="007B56AC"/>
    <w:rsid w:val="007B6A25"/>
    <w:rsid w:val="007B7C5E"/>
    <w:rsid w:val="007C1366"/>
    <w:rsid w:val="007C17EA"/>
    <w:rsid w:val="007C1D0C"/>
    <w:rsid w:val="007C270D"/>
    <w:rsid w:val="007C50DB"/>
    <w:rsid w:val="007D0C38"/>
    <w:rsid w:val="007D1C20"/>
    <w:rsid w:val="007D257C"/>
    <w:rsid w:val="007D390B"/>
    <w:rsid w:val="007D4302"/>
    <w:rsid w:val="007D470A"/>
    <w:rsid w:val="007D4A8B"/>
    <w:rsid w:val="007D63DC"/>
    <w:rsid w:val="007E2C0B"/>
    <w:rsid w:val="007E68C6"/>
    <w:rsid w:val="007E77B8"/>
    <w:rsid w:val="007E7BD0"/>
    <w:rsid w:val="007F2012"/>
    <w:rsid w:val="007F3A9F"/>
    <w:rsid w:val="007F52EE"/>
    <w:rsid w:val="007F5315"/>
    <w:rsid w:val="007F5866"/>
    <w:rsid w:val="007F59A0"/>
    <w:rsid w:val="00801A61"/>
    <w:rsid w:val="008032E8"/>
    <w:rsid w:val="00805327"/>
    <w:rsid w:val="00805F7C"/>
    <w:rsid w:val="00812A07"/>
    <w:rsid w:val="00814DFC"/>
    <w:rsid w:val="00824B6D"/>
    <w:rsid w:val="008262F5"/>
    <w:rsid w:val="0083305C"/>
    <w:rsid w:val="00836299"/>
    <w:rsid w:val="008369CD"/>
    <w:rsid w:val="00837E51"/>
    <w:rsid w:val="00840949"/>
    <w:rsid w:val="00847DE3"/>
    <w:rsid w:val="00850DD1"/>
    <w:rsid w:val="00853924"/>
    <w:rsid w:val="00853B04"/>
    <w:rsid w:val="00855786"/>
    <w:rsid w:val="00856A27"/>
    <w:rsid w:val="00861B97"/>
    <w:rsid w:val="0086249D"/>
    <w:rsid w:val="00863046"/>
    <w:rsid w:val="00863D65"/>
    <w:rsid w:val="00871D8F"/>
    <w:rsid w:val="00880A7F"/>
    <w:rsid w:val="00881845"/>
    <w:rsid w:val="00882416"/>
    <w:rsid w:val="00882756"/>
    <w:rsid w:val="00885399"/>
    <w:rsid w:val="00886612"/>
    <w:rsid w:val="00887280"/>
    <w:rsid w:val="00887432"/>
    <w:rsid w:val="00887BC5"/>
    <w:rsid w:val="00896324"/>
    <w:rsid w:val="008A489F"/>
    <w:rsid w:val="008A5677"/>
    <w:rsid w:val="008B17CB"/>
    <w:rsid w:val="008B4083"/>
    <w:rsid w:val="008B5F50"/>
    <w:rsid w:val="008B693C"/>
    <w:rsid w:val="008B7809"/>
    <w:rsid w:val="008C0DE1"/>
    <w:rsid w:val="008C1A44"/>
    <w:rsid w:val="008C5A0D"/>
    <w:rsid w:val="008C6CD4"/>
    <w:rsid w:val="008D13D5"/>
    <w:rsid w:val="008D6E10"/>
    <w:rsid w:val="008E0BC1"/>
    <w:rsid w:val="008E1AF7"/>
    <w:rsid w:val="008E338B"/>
    <w:rsid w:val="008E33FE"/>
    <w:rsid w:val="008E35F0"/>
    <w:rsid w:val="008E4919"/>
    <w:rsid w:val="008E5AA6"/>
    <w:rsid w:val="008E6D6A"/>
    <w:rsid w:val="008F259F"/>
    <w:rsid w:val="008F3B42"/>
    <w:rsid w:val="008F3FBE"/>
    <w:rsid w:val="008F3FE4"/>
    <w:rsid w:val="008F4CA3"/>
    <w:rsid w:val="008F5B1A"/>
    <w:rsid w:val="008F60B6"/>
    <w:rsid w:val="008F7AD6"/>
    <w:rsid w:val="009029FB"/>
    <w:rsid w:val="00910E6E"/>
    <w:rsid w:val="0091116F"/>
    <w:rsid w:val="009119CA"/>
    <w:rsid w:val="0091358F"/>
    <w:rsid w:val="009149EE"/>
    <w:rsid w:val="009218BE"/>
    <w:rsid w:val="00921AF2"/>
    <w:rsid w:val="00921F45"/>
    <w:rsid w:val="00932395"/>
    <w:rsid w:val="0093347A"/>
    <w:rsid w:val="00936BB7"/>
    <w:rsid w:val="0094388B"/>
    <w:rsid w:val="00947258"/>
    <w:rsid w:val="00950428"/>
    <w:rsid w:val="00952456"/>
    <w:rsid w:val="009532BA"/>
    <w:rsid w:val="00954C41"/>
    <w:rsid w:val="009552A9"/>
    <w:rsid w:val="0095581B"/>
    <w:rsid w:val="009568AE"/>
    <w:rsid w:val="00962048"/>
    <w:rsid w:val="009623E9"/>
    <w:rsid w:val="00963DFA"/>
    <w:rsid w:val="00964392"/>
    <w:rsid w:val="00964E9F"/>
    <w:rsid w:val="009651C0"/>
    <w:rsid w:val="00965302"/>
    <w:rsid w:val="00970E9A"/>
    <w:rsid w:val="0097304C"/>
    <w:rsid w:val="00974F3A"/>
    <w:rsid w:val="00982772"/>
    <w:rsid w:val="00984C38"/>
    <w:rsid w:val="00987104"/>
    <w:rsid w:val="00995EB3"/>
    <w:rsid w:val="00996D53"/>
    <w:rsid w:val="009A4A84"/>
    <w:rsid w:val="009A5549"/>
    <w:rsid w:val="009C332B"/>
    <w:rsid w:val="009C4B79"/>
    <w:rsid w:val="009D46FD"/>
    <w:rsid w:val="009D7526"/>
    <w:rsid w:val="009E13D0"/>
    <w:rsid w:val="009E2FC1"/>
    <w:rsid w:val="009E31B6"/>
    <w:rsid w:val="009E4301"/>
    <w:rsid w:val="009E56BA"/>
    <w:rsid w:val="009E635B"/>
    <w:rsid w:val="009E780C"/>
    <w:rsid w:val="009F14FE"/>
    <w:rsid w:val="009F2EDC"/>
    <w:rsid w:val="009F5490"/>
    <w:rsid w:val="009F58EF"/>
    <w:rsid w:val="009F5A67"/>
    <w:rsid w:val="00A116B9"/>
    <w:rsid w:val="00A1312B"/>
    <w:rsid w:val="00A13FDD"/>
    <w:rsid w:val="00A15D90"/>
    <w:rsid w:val="00A16786"/>
    <w:rsid w:val="00A2362B"/>
    <w:rsid w:val="00A32E0B"/>
    <w:rsid w:val="00A33E40"/>
    <w:rsid w:val="00A35E97"/>
    <w:rsid w:val="00A360EE"/>
    <w:rsid w:val="00A40839"/>
    <w:rsid w:val="00A41F88"/>
    <w:rsid w:val="00A449E7"/>
    <w:rsid w:val="00A4534A"/>
    <w:rsid w:val="00A46966"/>
    <w:rsid w:val="00A502C8"/>
    <w:rsid w:val="00A52004"/>
    <w:rsid w:val="00A5629F"/>
    <w:rsid w:val="00A67841"/>
    <w:rsid w:val="00A711AF"/>
    <w:rsid w:val="00A73568"/>
    <w:rsid w:val="00A73F6E"/>
    <w:rsid w:val="00A76CDF"/>
    <w:rsid w:val="00A87C3E"/>
    <w:rsid w:val="00A87F02"/>
    <w:rsid w:val="00A928BF"/>
    <w:rsid w:val="00A94635"/>
    <w:rsid w:val="00A96B3A"/>
    <w:rsid w:val="00AA122F"/>
    <w:rsid w:val="00AA42DE"/>
    <w:rsid w:val="00AA52B7"/>
    <w:rsid w:val="00AB101E"/>
    <w:rsid w:val="00AB3355"/>
    <w:rsid w:val="00AC1A9D"/>
    <w:rsid w:val="00AC2836"/>
    <w:rsid w:val="00AC4574"/>
    <w:rsid w:val="00AC5CCC"/>
    <w:rsid w:val="00AC6C91"/>
    <w:rsid w:val="00AC7BB6"/>
    <w:rsid w:val="00AD249C"/>
    <w:rsid w:val="00AD6D1D"/>
    <w:rsid w:val="00AD6DEE"/>
    <w:rsid w:val="00AE0207"/>
    <w:rsid w:val="00AE35C0"/>
    <w:rsid w:val="00AE5949"/>
    <w:rsid w:val="00AE6092"/>
    <w:rsid w:val="00AE72EE"/>
    <w:rsid w:val="00AF3998"/>
    <w:rsid w:val="00AF3B6B"/>
    <w:rsid w:val="00AF763C"/>
    <w:rsid w:val="00B0252A"/>
    <w:rsid w:val="00B028FB"/>
    <w:rsid w:val="00B03F2A"/>
    <w:rsid w:val="00B0476C"/>
    <w:rsid w:val="00B07A35"/>
    <w:rsid w:val="00B1254B"/>
    <w:rsid w:val="00B13F36"/>
    <w:rsid w:val="00B20740"/>
    <w:rsid w:val="00B22381"/>
    <w:rsid w:val="00B2465E"/>
    <w:rsid w:val="00B31318"/>
    <w:rsid w:val="00B33327"/>
    <w:rsid w:val="00B36319"/>
    <w:rsid w:val="00B36872"/>
    <w:rsid w:val="00B37158"/>
    <w:rsid w:val="00B3743B"/>
    <w:rsid w:val="00B40C98"/>
    <w:rsid w:val="00B41ED9"/>
    <w:rsid w:val="00B41FB9"/>
    <w:rsid w:val="00B42726"/>
    <w:rsid w:val="00B46B9B"/>
    <w:rsid w:val="00B51FC3"/>
    <w:rsid w:val="00B52721"/>
    <w:rsid w:val="00B541E1"/>
    <w:rsid w:val="00B56DE0"/>
    <w:rsid w:val="00B57A18"/>
    <w:rsid w:val="00B61185"/>
    <w:rsid w:val="00B640ED"/>
    <w:rsid w:val="00B6482A"/>
    <w:rsid w:val="00B71BDC"/>
    <w:rsid w:val="00B750B4"/>
    <w:rsid w:val="00B754E6"/>
    <w:rsid w:val="00B776FE"/>
    <w:rsid w:val="00B826F6"/>
    <w:rsid w:val="00B87B5E"/>
    <w:rsid w:val="00B914C3"/>
    <w:rsid w:val="00B92F41"/>
    <w:rsid w:val="00B96624"/>
    <w:rsid w:val="00B9666A"/>
    <w:rsid w:val="00B978E0"/>
    <w:rsid w:val="00BA26AF"/>
    <w:rsid w:val="00BA48DD"/>
    <w:rsid w:val="00BA4AAB"/>
    <w:rsid w:val="00BA5084"/>
    <w:rsid w:val="00BA6DC8"/>
    <w:rsid w:val="00BB3401"/>
    <w:rsid w:val="00BB5807"/>
    <w:rsid w:val="00BC0559"/>
    <w:rsid w:val="00BC0ABC"/>
    <w:rsid w:val="00BC0B95"/>
    <w:rsid w:val="00BC0F09"/>
    <w:rsid w:val="00BC1C53"/>
    <w:rsid w:val="00BC216B"/>
    <w:rsid w:val="00BC318C"/>
    <w:rsid w:val="00BC555F"/>
    <w:rsid w:val="00BD0974"/>
    <w:rsid w:val="00BD3930"/>
    <w:rsid w:val="00BD3A31"/>
    <w:rsid w:val="00BD5101"/>
    <w:rsid w:val="00BD5158"/>
    <w:rsid w:val="00BD60D4"/>
    <w:rsid w:val="00BD77A5"/>
    <w:rsid w:val="00BE0E7F"/>
    <w:rsid w:val="00BE1863"/>
    <w:rsid w:val="00BE2214"/>
    <w:rsid w:val="00BE29D6"/>
    <w:rsid w:val="00BE3B03"/>
    <w:rsid w:val="00BE5703"/>
    <w:rsid w:val="00BF34B4"/>
    <w:rsid w:val="00BF4EB9"/>
    <w:rsid w:val="00BF70C8"/>
    <w:rsid w:val="00C015B5"/>
    <w:rsid w:val="00C05526"/>
    <w:rsid w:val="00C05E3B"/>
    <w:rsid w:val="00C06720"/>
    <w:rsid w:val="00C12246"/>
    <w:rsid w:val="00C13762"/>
    <w:rsid w:val="00C20B6B"/>
    <w:rsid w:val="00C22041"/>
    <w:rsid w:val="00C23DD6"/>
    <w:rsid w:val="00C23F1C"/>
    <w:rsid w:val="00C272CB"/>
    <w:rsid w:val="00C27C87"/>
    <w:rsid w:val="00C324D2"/>
    <w:rsid w:val="00C33617"/>
    <w:rsid w:val="00C35EFE"/>
    <w:rsid w:val="00C4019D"/>
    <w:rsid w:val="00C415BA"/>
    <w:rsid w:val="00C42218"/>
    <w:rsid w:val="00C43FA7"/>
    <w:rsid w:val="00C50437"/>
    <w:rsid w:val="00C50B5F"/>
    <w:rsid w:val="00C524A3"/>
    <w:rsid w:val="00C5317A"/>
    <w:rsid w:val="00C53ABA"/>
    <w:rsid w:val="00C54190"/>
    <w:rsid w:val="00C60410"/>
    <w:rsid w:val="00C61033"/>
    <w:rsid w:val="00C63C4F"/>
    <w:rsid w:val="00C64CE2"/>
    <w:rsid w:val="00C66716"/>
    <w:rsid w:val="00C7090F"/>
    <w:rsid w:val="00C7231A"/>
    <w:rsid w:val="00C80D1F"/>
    <w:rsid w:val="00C83627"/>
    <w:rsid w:val="00C83F89"/>
    <w:rsid w:val="00C84AF6"/>
    <w:rsid w:val="00C9318C"/>
    <w:rsid w:val="00C938C7"/>
    <w:rsid w:val="00C93F4C"/>
    <w:rsid w:val="00C94CC6"/>
    <w:rsid w:val="00C95612"/>
    <w:rsid w:val="00C95ED6"/>
    <w:rsid w:val="00C97091"/>
    <w:rsid w:val="00CA23F3"/>
    <w:rsid w:val="00CA3219"/>
    <w:rsid w:val="00CA4E73"/>
    <w:rsid w:val="00CB2B88"/>
    <w:rsid w:val="00CB2BC1"/>
    <w:rsid w:val="00CC1ADE"/>
    <w:rsid w:val="00CC21E8"/>
    <w:rsid w:val="00CC5949"/>
    <w:rsid w:val="00CC6E50"/>
    <w:rsid w:val="00CC758A"/>
    <w:rsid w:val="00CC75DB"/>
    <w:rsid w:val="00CC7D37"/>
    <w:rsid w:val="00CD0712"/>
    <w:rsid w:val="00CD2EA7"/>
    <w:rsid w:val="00CD5DCF"/>
    <w:rsid w:val="00CD78A3"/>
    <w:rsid w:val="00CE0189"/>
    <w:rsid w:val="00CE1852"/>
    <w:rsid w:val="00CE1F02"/>
    <w:rsid w:val="00CE240D"/>
    <w:rsid w:val="00CE2898"/>
    <w:rsid w:val="00CE6091"/>
    <w:rsid w:val="00CE7D25"/>
    <w:rsid w:val="00CE7FF1"/>
    <w:rsid w:val="00CF4A02"/>
    <w:rsid w:val="00CF692C"/>
    <w:rsid w:val="00D00F8F"/>
    <w:rsid w:val="00D0288A"/>
    <w:rsid w:val="00D02F88"/>
    <w:rsid w:val="00D04F9D"/>
    <w:rsid w:val="00D05B73"/>
    <w:rsid w:val="00D120E0"/>
    <w:rsid w:val="00D127FB"/>
    <w:rsid w:val="00D1378E"/>
    <w:rsid w:val="00D145C0"/>
    <w:rsid w:val="00D1735C"/>
    <w:rsid w:val="00D20984"/>
    <w:rsid w:val="00D21D63"/>
    <w:rsid w:val="00D224F9"/>
    <w:rsid w:val="00D22EB0"/>
    <w:rsid w:val="00D25C78"/>
    <w:rsid w:val="00D26CE0"/>
    <w:rsid w:val="00D301B3"/>
    <w:rsid w:val="00D32DB2"/>
    <w:rsid w:val="00D353A8"/>
    <w:rsid w:val="00D41125"/>
    <w:rsid w:val="00D45C0A"/>
    <w:rsid w:val="00D47653"/>
    <w:rsid w:val="00D54B48"/>
    <w:rsid w:val="00D5567D"/>
    <w:rsid w:val="00D60C28"/>
    <w:rsid w:val="00D61D24"/>
    <w:rsid w:val="00D6225E"/>
    <w:rsid w:val="00D67635"/>
    <w:rsid w:val="00D74554"/>
    <w:rsid w:val="00D7487B"/>
    <w:rsid w:val="00D759A0"/>
    <w:rsid w:val="00D80761"/>
    <w:rsid w:val="00D821DB"/>
    <w:rsid w:val="00D83D30"/>
    <w:rsid w:val="00D876B3"/>
    <w:rsid w:val="00D90037"/>
    <w:rsid w:val="00D916E8"/>
    <w:rsid w:val="00D91EB0"/>
    <w:rsid w:val="00D9564B"/>
    <w:rsid w:val="00DA024B"/>
    <w:rsid w:val="00DA245C"/>
    <w:rsid w:val="00DA29C5"/>
    <w:rsid w:val="00DA4DF3"/>
    <w:rsid w:val="00DA524C"/>
    <w:rsid w:val="00DB2578"/>
    <w:rsid w:val="00DB329A"/>
    <w:rsid w:val="00DC3E04"/>
    <w:rsid w:val="00DC3FC3"/>
    <w:rsid w:val="00DC4EE2"/>
    <w:rsid w:val="00DD2078"/>
    <w:rsid w:val="00DD2185"/>
    <w:rsid w:val="00DD7491"/>
    <w:rsid w:val="00DD76A5"/>
    <w:rsid w:val="00DE1569"/>
    <w:rsid w:val="00DE1C16"/>
    <w:rsid w:val="00DE50A8"/>
    <w:rsid w:val="00DE53C6"/>
    <w:rsid w:val="00DF1D99"/>
    <w:rsid w:val="00DF29C4"/>
    <w:rsid w:val="00E008EF"/>
    <w:rsid w:val="00E01201"/>
    <w:rsid w:val="00E02F1D"/>
    <w:rsid w:val="00E13274"/>
    <w:rsid w:val="00E17C89"/>
    <w:rsid w:val="00E24D34"/>
    <w:rsid w:val="00E26724"/>
    <w:rsid w:val="00E2676F"/>
    <w:rsid w:val="00E312E0"/>
    <w:rsid w:val="00E330B7"/>
    <w:rsid w:val="00E41EB1"/>
    <w:rsid w:val="00E4430A"/>
    <w:rsid w:val="00E5418C"/>
    <w:rsid w:val="00E57977"/>
    <w:rsid w:val="00E57CAF"/>
    <w:rsid w:val="00E6735D"/>
    <w:rsid w:val="00E70286"/>
    <w:rsid w:val="00E736D8"/>
    <w:rsid w:val="00E7387B"/>
    <w:rsid w:val="00E76C8A"/>
    <w:rsid w:val="00E819CA"/>
    <w:rsid w:val="00E81E71"/>
    <w:rsid w:val="00E87C15"/>
    <w:rsid w:val="00E9011C"/>
    <w:rsid w:val="00E9070F"/>
    <w:rsid w:val="00E975CE"/>
    <w:rsid w:val="00EA039D"/>
    <w:rsid w:val="00EA4E2A"/>
    <w:rsid w:val="00EA66D9"/>
    <w:rsid w:val="00EA6FD8"/>
    <w:rsid w:val="00EB231B"/>
    <w:rsid w:val="00EB5288"/>
    <w:rsid w:val="00EB6D44"/>
    <w:rsid w:val="00EB6E82"/>
    <w:rsid w:val="00EC1480"/>
    <w:rsid w:val="00EC1ABD"/>
    <w:rsid w:val="00EC24B8"/>
    <w:rsid w:val="00EC3C76"/>
    <w:rsid w:val="00ED0F80"/>
    <w:rsid w:val="00ED2A82"/>
    <w:rsid w:val="00ED4DF7"/>
    <w:rsid w:val="00EE0006"/>
    <w:rsid w:val="00EE2AAE"/>
    <w:rsid w:val="00EE5B0D"/>
    <w:rsid w:val="00EE756C"/>
    <w:rsid w:val="00EF77FE"/>
    <w:rsid w:val="00F02EBB"/>
    <w:rsid w:val="00F043CF"/>
    <w:rsid w:val="00F04CDB"/>
    <w:rsid w:val="00F053EE"/>
    <w:rsid w:val="00F07ED4"/>
    <w:rsid w:val="00F11047"/>
    <w:rsid w:val="00F12180"/>
    <w:rsid w:val="00F16F9D"/>
    <w:rsid w:val="00F17AF6"/>
    <w:rsid w:val="00F17D7B"/>
    <w:rsid w:val="00F17E18"/>
    <w:rsid w:val="00F22397"/>
    <w:rsid w:val="00F268B3"/>
    <w:rsid w:val="00F3001B"/>
    <w:rsid w:val="00F302E7"/>
    <w:rsid w:val="00F3087C"/>
    <w:rsid w:val="00F316C9"/>
    <w:rsid w:val="00F334C8"/>
    <w:rsid w:val="00F342D4"/>
    <w:rsid w:val="00F44640"/>
    <w:rsid w:val="00F47886"/>
    <w:rsid w:val="00F519B4"/>
    <w:rsid w:val="00F521F8"/>
    <w:rsid w:val="00F52222"/>
    <w:rsid w:val="00F52781"/>
    <w:rsid w:val="00F54087"/>
    <w:rsid w:val="00F55420"/>
    <w:rsid w:val="00F56DD6"/>
    <w:rsid w:val="00F63D69"/>
    <w:rsid w:val="00F6461D"/>
    <w:rsid w:val="00F71309"/>
    <w:rsid w:val="00F72733"/>
    <w:rsid w:val="00F778A5"/>
    <w:rsid w:val="00F81CE4"/>
    <w:rsid w:val="00F8259A"/>
    <w:rsid w:val="00F847C7"/>
    <w:rsid w:val="00F860F6"/>
    <w:rsid w:val="00F93542"/>
    <w:rsid w:val="00F97B11"/>
    <w:rsid w:val="00FA627A"/>
    <w:rsid w:val="00FB2471"/>
    <w:rsid w:val="00FB39AA"/>
    <w:rsid w:val="00FB631C"/>
    <w:rsid w:val="00FB7721"/>
    <w:rsid w:val="00FC2399"/>
    <w:rsid w:val="00FC2707"/>
    <w:rsid w:val="00FC476D"/>
    <w:rsid w:val="00FC4D0B"/>
    <w:rsid w:val="00FC5DD2"/>
    <w:rsid w:val="00FD0530"/>
    <w:rsid w:val="00FD22DD"/>
    <w:rsid w:val="00FD2AD7"/>
    <w:rsid w:val="00FD475A"/>
    <w:rsid w:val="00FD553A"/>
    <w:rsid w:val="00FD58B7"/>
    <w:rsid w:val="00FE2CF5"/>
    <w:rsid w:val="00FE30B7"/>
    <w:rsid w:val="00FE51C4"/>
    <w:rsid w:val="00FE70EF"/>
    <w:rsid w:val="00FE79ED"/>
    <w:rsid w:val="00FF285B"/>
    <w:rsid w:val="00FF30BE"/>
    <w:rsid w:val="00FF63B5"/>
    <w:rsid w:val="01504932"/>
    <w:rsid w:val="0EC49738"/>
    <w:rsid w:val="1B693547"/>
    <w:rsid w:val="233FFF06"/>
    <w:rsid w:val="45103ED7"/>
    <w:rsid w:val="501E496D"/>
    <w:rsid w:val="5326BFBD"/>
    <w:rsid w:val="612D270C"/>
    <w:rsid w:val="61612B38"/>
    <w:rsid w:val="67AAE036"/>
    <w:rsid w:val="7B5F5B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38739"/>
  <w15:chartTrackingRefBased/>
  <w15:docId w15:val="{A542437E-9772-DB4A-8752-2515FD8A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Strong" w:uiPriority="22" w:qFormat="1"/>
    <w:lsdException w:name="Plain Text" w:uiPriority="99"/>
    <w:lsdException w:name="HTML Top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Arial" w:hAnsi="Arial"/>
      <w:sz w:val="22"/>
      <w:lang w:eastAsia="de-DE"/>
    </w:rPr>
  </w:style>
  <w:style w:type="paragraph" w:styleId="berschrift1">
    <w:name w:val="heading 1"/>
    <w:basedOn w:val="Standard"/>
    <w:next w:val="Standard"/>
    <w:link w:val="berschrift1Zchn"/>
    <w:rsid w:val="007C1D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uiPriority w:val="22"/>
    <w:qFormat/>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1E11B9"/>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HauptTitel">
    <w:name w:val="HauptTitel"/>
    <w:basedOn w:val="Standard"/>
    <w:link w:val="HauptTitelZchn"/>
    <w:qFormat/>
    <w:rsid w:val="00E736D8"/>
    <w:pPr>
      <w:autoSpaceDE w:val="0"/>
      <w:autoSpaceDN w:val="0"/>
      <w:adjustRightInd w:val="0"/>
      <w:spacing w:line="340" w:lineRule="exact"/>
    </w:pPr>
    <w:rPr>
      <w:rFonts w:cs="Arial"/>
      <w:b/>
      <w:bCs/>
      <w:color w:val="006582"/>
      <w:sz w:val="30"/>
      <w:szCs w:val="30"/>
    </w:rPr>
  </w:style>
  <w:style w:type="paragraph" w:customStyle="1" w:styleId="BulletPoint">
    <w:name w:val="BulletPoint"/>
    <w:basedOn w:val="Standard"/>
    <w:qFormat/>
    <w:rsid w:val="00E736D8"/>
    <w:pPr>
      <w:tabs>
        <w:tab w:val="left" w:pos="0"/>
        <w:tab w:val="left" w:pos="1701"/>
      </w:tabs>
      <w:autoSpaceDE w:val="0"/>
      <w:autoSpaceDN w:val="0"/>
      <w:adjustRightInd w:val="0"/>
      <w:spacing w:after="80" w:line="280" w:lineRule="exact"/>
    </w:pPr>
    <w:rPr>
      <w:rFonts w:cs="Arial"/>
      <w:b/>
      <w:bCs/>
      <w:color w:val="006582"/>
      <w:sz w:val="24"/>
      <w:szCs w:val="24"/>
    </w:rPr>
  </w:style>
  <w:style w:type="character" w:customStyle="1" w:styleId="HauptTitelZchn">
    <w:name w:val="HauptTitel Zchn"/>
    <w:basedOn w:val="Absatz-Standardschriftart"/>
    <w:link w:val="HauptTitel"/>
    <w:rsid w:val="00E736D8"/>
    <w:rPr>
      <w:rFonts w:ascii="Arial" w:hAnsi="Arial" w:cs="Arial"/>
      <w:b/>
      <w:bCs/>
      <w:color w:val="006582"/>
      <w:sz w:val="30"/>
      <w:szCs w:val="30"/>
      <w:lang w:eastAsia="de-DE"/>
    </w:rPr>
  </w:style>
  <w:style w:type="paragraph" w:customStyle="1" w:styleId="StandardAbsatz">
    <w:name w:val="StandardAbsatz"/>
    <w:basedOn w:val="Standard"/>
    <w:qFormat/>
    <w:rsid w:val="00E736D8"/>
    <w:pPr>
      <w:autoSpaceDE w:val="0"/>
      <w:autoSpaceDN w:val="0"/>
      <w:adjustRightInd w:val="0"/>
      <w:spacing w:line="300" w:lineRule="exact"/>
    </w:pPr>
    <w:rPr>
      <w:iCs/>
    </w:rPr>
  </w:style>
  <w:style w:type="paragraph" w:customStyle="1" w:styleId="FotoHinweis">
    <w:name w:val="FotoHinweis"/>
    <w:basedOn w:val="Standard"/>
    <w:qFormat/>
    <w:rsid w:val="00BE29D6"/>
    <w:pPr>
      <w:autoSpaceDE w:val="0"/>
      <w:autoSpaceDN w:val="0"/>
      <w:adjustRightInd w:val="0"/>
    </w:pPr>
    <w:rPr>
      <w:rFonts w:cs="Arial"/>
      <w:color w:val="006582"/>
      <w:sz w:val="20"/>
      <w:szCs w:val="18"/>
    </w:rPr>
  </w:style>
  <w:style w:type="paragraph" w:customStyle="1" w:styleId="Link">
    <w:name w:val="Link"/>
    <w:basedOn w:val="FotoHinweis"/>
    <w:qFormat/>
    <w:rsid w:val="00E736D8"/>
    <w:rPr>
      <w:b/>
      <w:color w:val="F49100"/>
    </w:rPr>
  </w:style>
  <w:style w:type="paragraph" w:customStyle="1" w:styleId="KontaktAngaben">
    <w:name w:val="KontaktAngaben"/>
    <w:basedOn w:val="Standard"/>
    <w:qFormat/>
    <w:rsid w:val="00E02F1D"/>
    <w:pPr>
      <w:autoSpaceDE w:val="0"/>
      <w:autoSpaceDN w:val="0"/>
      <w:adjustRightInd w:val="0"/>
      <w:spacing w:line="240" w:lineRule="exact"/>
    </w:pPr>
    <w:rPr>
      <w:rFonts w:cs="Arial"/>
      <w:color w:val="006582"/>
      <w:sz w:val="16"/>
      <w:szCs w:val="18"/>
    </w:rPr>
  </w:style>
  <w:style w:type="paragraph" w:customStyle="1" w:styleId="VDMADefinition">
    <w:name w:val="VDMADefinition"/>
    <w:basedOn w:val="NurText"/>
    <w:qFormat/>
    <w:rsid w:val="00E736D8"/>
    <w:rPr>
      <w:rFonts w:cs="Arial"/>
      <w:color w:val="006582"/>
      <w:sz w:val="16"/>
      <w:szCs w:val="16"/>
    </w:rPr>
  </w:style>
  <w:style w:type="paragraph" w:customStyle="1" w:styleId="ZwischenTitel">
    <w:name w:val="ZwischenTitel"/>
    <w:basedOn w:val="Standard"/>
    <w:qFormat/>
    <w:rsid w:val="00995EB3"/>
    <w:pPr>
      <w:autoSpaceDE w:val="0"/>
      <w:autoSpaceDN w:val="0"/>
      <w:adjustRightInd w:val="0"/>
      <w:spacing w:line="300" w:lineRule="exact"/>
    </w:pPr>
    <w:rPr>
      <w:b/>
      <w:color w:val="006582"/>
    </w:rPr>
  </w:style>
  <w:style w:type="paragraph" w:styleId="KeinLeerraum">
    <w:name w:val="No Spacing"/>
    <w:uiPriority w:val="1"/>
    <w:rsid w:val="00C27C87"/>
    <w:rPr>
      <w:rFonts w:ascii="Arial" w:hAnsi="Arial"/>
      <w:sz w:val="22"/>
      <w:lang w:eastAsia="de-DE"/>
    </w:rPr>
  </w:style>
  <w:style w:type="character" w:styleId="BesuchterLink">
    <w:name w:val="FollowedHyperlink"/>
    <w:basedOn w:val="Absatz-Standardschriftart"/>
    <w:rsid w:val="001E11B9"/>
    <w:rPr>
      <w:color w:val="954F72" w:themeColor="followedHyperlink"/>
      <w:u w:val="single"/>
    </w:rPr>
  </w:style>
  <w:style w:type="character" w:customStyle="1" w:styleId="normaltextrun">
    <w:name w:val="normaltextrun"/>
    <w:basedOn w:val="Absatz-Standardschriftart"/>
    <w:rsid w:val="006B068C"/>
  </w:style>
  <w:style w:type="character" w:customStyle="1" w:styleId="eop">
    <w:name w:val="eop"/>
    <w:basedOn w:val="Absatz-Standardschriftart"/>
    <w:rsid w:val="006B068C"/>
  </w:style>
  <w:style w:type="character" w:customStyle="1" w:styleId="berschrift2Zchn">
    <w:name w:val="Überschrift 2 Zchn"/>
    <w:basedOn w:val="Absatz-Standardschriftart"/>
    <w:link w:val="berschrift2"/>
    <w:rsid w:val="00584543"/>
    <w:rPr>
      <w:rFonts w:ascii="Arial" w:hAnsi="Arial"/>
      <w:b/>
      <w:sz w:val="14"/>
      <w:lang w:eastAsia="de-DE"/>
    </w:rPr>
  </w:style>
  <w:style w:type="paragraph" w:styleId="StandardWeb">
    <w:name w:val="Normal (Web)"/>
    <w:basedOn w:val="Standard"/>
    <w:uiPriority w:val="99"/>
    <w:unhideWhenUsed/>
    <w:rsid w:val="0076788F"/>
    <w:pPr>
      <w:spacing w:before="100" w:beforeAutospacing="1" w:after="100" w:afterAutospacing="1"/>
    </w:pPr>
    <w:rPr>
      <w:rFonts w:ascii="Times New Roman" w:hAnsi="Times New Roman"/>
      <w:sz w:val="24"/>
      <w:szCs w:val="24"/>
    </w:rPr>
  </w:style>
  <w:style w:type="paragraph" w:styleId="z-Formularbeginn">
    <w:name w:val="HTML Top of Form"/>
    <w:basedOn w:val="Standard"/>
    <w:next w:val="Standard"/>
    <w:link w:val="z-FormularbeginnZchn"/>
    <w:hidden/>
    <w:uiPriority w:val="99"/>
    <w:unhideWhenUsed/>
    <w:rsid w:val="00FB2471"/>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FB2471"/>
    <w:rPr>
      <w:rFonts w:ascii="Arial" w:hAnsi="Arial" w:cs="Arial"/>
      <w:vanish/>
      <w:sz w:val="16"/>
      <w:szCs w:val="16"/>
      <w:lang w:eastAsia="de-DE"/>
    </w:rPr>
  </w:style>
  <w:style w:type="paragraph" w:customStyle="1" w:styleId="EinfAbs">
    <w:name w:val="[Einf. Abs.]"/>
    <w:basedOn w:val="Standard"/>
    <w:uiPriority w:val="99"/>
    <w:rsid w:val="00B3743B"/>
    <w:pPr>
      <w:tabs>
        <w:tab w:val="left" w:pos="283"/>
      </w:tabs>
      <w:autoSpaceDE w:val="0"/>
      <w:autoSpaceDN w:val="0"/>
      <w:adjustRightInd w:val="0"/>
      <w:spacing w:line="230" w:lineRule="atLeast"/>
      <w:textAlignment w:val="center"/>
    </w:pPr>
    <w:rPr>
      <w:rFonts w:ascii="Nunito Sans Light" w:eastAsiaTheme="minorHAnsi" w:hAnsi="Nunito Sans Light" w:cs="Nunito Sans Light"/>
      <w:color w:val="000000"/>
      <w:spacing w:val="7"/>
      <w:sz w:val="20"/>
      <w:szCs w:val="18"/>
      <w:lang w:eastAsia="en-US"/>
    </w:rPr>
  </w:style>
  <w:style w:type="paragraph" w:styleId="Beschriftung">
    <w:name w:val="caption"/>
    <w:basedOn w:val="Standard"/>
    <w:next w:val="Standard"/>
    <w:uiPriority w:val="35"/>
    <w:unhideWhenUsed/>
    <w:qFormat/>
    <w:rsid w:val="00B3743B"/>
    <w:pPr>
      <w:spacing w:after="200"/>
    </w:pPr>
    <w:rPr>
      <w:rFonts w:ascii="Nunito Sans Light" w:eastAsiaTheme="minorHAnsi" w:hAnsi="Nunito Sans Light" w:cs="Times New Roman (Textkörper CS)"/>
      <w:i/>
      <w:iCs/>
      <w:color w:val="44546A" w:themeColor="text2"/>
      <w:spacing w:val="4"/>
      <w:sz w:val="18"/>
      <w:szCs w:val="18"/>
      <w:lang w:eastAsia="en-US"/>
    </w:rPr>
  </w:style>
  <w:style w:type="character" w:customStyle="1" w:styleId="berschrift1Zchn">
    <w:name w:val="Überschrift 1 Zchn"/>
    <w:basedOn w:val="Absatz-Standardschriftart"/>
    <w:link w:val="berschrift1"/>
    <w:rsid w:val="007C1D0C"/>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98">
      <w:bodyDiv w:val="1"/>
      <w:marLeft w:val="0"/>
      <w:marRight w:val="0"/>
      <w:marTop w:val="0"/>
      <w:marBottom w:val="0"/>
      <w:divBdr>
        <w:top w:val="none" w:sz="0" w:space="0" w:color="auto"/>
        <w:left w:val="none" w:sz="0" w:space="0" w:color="auto"/>
        <w:bottom w:val="none" w:sz="0" w:space="0" w:color="auto"/>
        <w:right w:val="none" w:sz="0" w:space="0" w:color="auto"/>
      </w:divBdr>
    </w:div>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98988203">
      <w:bodyDiv w:val="1"/>
      <w:marLeft w:val="0"/>
      <w:marRight w:val="0"/>
      <w:marTop w:val="0"/>
      <w:marBottom w:val="0"/>
      <w:divBdr>
        <w:top w:val="none" w:sz="0" w:space="0" w:color="auto"/>
        <w:left w:val="none" w:sz="0" w:space="0" w:color="auto"/>
        <w:bottom w:val="none" w:sz="0" w:space="0" w:color="auto"/>
        <w:right w:val="none" w:sz="0" w:space="0" w:color="auto"/>
      </w:divBdr>
      <w:divsChild>
        <w:div w:id="361827653">
          <w:marLeft w:val="0"/>
          <w:marRight w:val="0"/>
          <w:marTop w:val="0"/>
          <w:marBottom w:val="0"/>
          <w:divBdr>
            <w:top w:val="single" w:sz="2" w:space="0" w:color="E3E3E3"/>
            <w:left w:val="single" w:sz="2" w:space="0" w:color="E3E3E3"/>
            <w:bottom w:val="single" w:sz="2" w:space="0" w:color="E3E3E3"/>
            <w:right w:val="single" w:sz="2" w:space="0" w:color="E3E3E3"/>
          </w:divBdr>
          <w:divsChild>
            <w:div w:id="1738086739">
              <w:marLeft w:val="0"/>
              <w:marRight w:val="0"/>
              <w:marTop w:val="0"/>
              <w:marBottom w:val="0"/>
              <w:divBdr>
                <w:top w:val="single" w:sz="2" w:space="0" w:color="E3E3E3"/>
                <w:left w:val="single" w:sz="2" w:space="0" w:color="E3E3E3"/>
                <w:bottom w:val="single" w:sz="2" w:space="0" w:color="E3E3E3"/>
                <w:right w:val="single" w:sz="2" w:space="0" w:color="E3E3E3"/>
              </w:divBdr>
              <w:divsChild>
                <w:div w:id="1805924125">
                  <w:marLeft w:val="0"/>
                  <w:marRight w:val="0"/>
                  <w:marTop w:val="0"/>
                  <w:marBottom w:val="0"/>
                  <w:divBdr>
                    <w:top w:val="single" w:sz="2" w:space="0" w:color="E3E3E3"/>
                    <w:left w:val="single" w:sz="2" w:space="0" w:color="E3E3E3"/>
                    <w:bottom w:val="single" w:sz="2" w:space="0" w:color="E3E3E3"/>
                    <w:right w:val="single" w:sz="2" w:space="0" w:color="E3E3E3"/>
                  </w:divBdr>
                  <w:divsChild>
                    <w:div w:id="425157545">
                      <w:marLeft w:val="0"/>
                      <w:marRight w:val="0"/>
                      <w:marTop w:val="0"/>
                      <w:marBottom w:val="0"/>
                      <w:divBdr>
                        <w:top w:val="single" w:sz="2" w:space="0" w:color="E3E3E3"/>
                        <w:left w:val="single" w:sz="2" w:space="0" w:color="E3E3E3"/>
                        <w:bottom w:val="single" w:sz="2" w:space="0" w:color="E3E3E3"/>
                        <w:right w:val="single" w:sz="2" w:space="0" w:color="E3E3E3"/>
                      </w:divBdr>
                      <w:divsChild>
                        <w:div w:id="15813654">
                          <w:marLeft w:val="0"/>
                          <w:marRight w:val="0"/>
                          <w:marTop w:val="0"/>
                          <w:marBottom w:val="0"/>
                          <w:divBdr>
                            <w:top w:val="single" w:sz="2" w:space="0" w:color="E3E3E3"/>
                            <w:left w:val="single" w:sz="2" w:space="0" w:color="E3E3E3"/>
                            <w:bottom w:val="single" w:sz="2" w:space="0" w:color="E3E3E3"/>
                            <w:right w:val="single" w:sz="2" w:space="0" w:color="E3E3E3"/>
                          </w:divBdr>
                          <w:divsChild>
                            <w:div w:id="440154283">
                              <w:marLeft w:val="0"/>
                              <w:marRight w:val="0"/>
                              <w:marTop w:val="0"/>
                              <w:marBottom w:val="0"/>
                              <w:divBdr>
                                <w:top w:val="single" w:sz="2" w:space="0" w:color="E3E3E3"/>
                                <w:left w:val="single" w:sz="2" w:space="0" w:color="E3E3E3"/>
                                <w:bottom w:val="single" w:sz="2" w:space="0" w:color="E3E3E3"/>
                                <w:right w:val="single" w:sz="2" w:space="0" w:color="E3E3E3"/>
                              </w:divBdr>
                              <w:divsChild>
                                <w:div w:id="910196008">
                                  <w:marLeft w:val="0"/>
                                  <w:marRight w:val="0"/>
                                  <w:marTop w:val="100"/>
                                  <w:marBottom w:val="100"/>
                                  <w:divBdr>
                                    <w:top w:val="single" w:sz="2" w:space="0" w:color="E3E3E3"/>
                                    <w:left w:val="single" w:sz="2" w:space="0" w:color="E3E3E3"/>
                                    <w:bottom w:val="single" w:sz="2" w:space="0" w:color="E3E3E3"/>
                                    <w:right w:val="single" w:sz="2" w:space="0" w:color="E3E3E3"/>
                                  </w:divBdr>
                                  <w:divsChild>
                                    <w:div w:id="1488547989">
                                      <w:marLeft w:val="0"/>
                                      <w:marRight w:val="0"/>
                                      <w:marTop w:val="0"/>
                                      <w:marBottom w:val="0"/>
                                      <w:divBdr>
                                        <w:top w:val="single" w:sz="2" w:space="0" w:color="E3E3E3"/>
                                        <w:left w:val="single" w:sz="2" w:space="0" w:color="E3E3E3"/>
                                        <w:bottom w:val="single" w:sz="2" w:space="0" w:color="E3E3E3"/>
                                        <w:right w:val="single" w:sz="2" w:space="0" w:color="E3E3E3"/>
                                      </w:divBdr>
                                      <w:divsChild>
                                        <w:div w:id="1323042278">
                                          <w:marLeft w:val="0"/>
                                          <w:marRight w:val="0"/>
                                          <w:marTop w:val="0"/>
                                          <w:marBottom w:val="0"/>
                                          <w:divBdr>
                                            <w:top w:val="single" w:sz="2" w:space="0" w:color="E3E3E3"/>
                                            <w:left w:val="single" w:sz="2" w:space="0" w:color="E3E3E3"/>
                                            <w:bottom w:val="single" w:sz="2" w:space="0" w:color="E3E3E3"/>
                                            <w:right w:val="single" w:sz="2" w:space="0" w:color="E3E3E3"/>
                                          </w:divBdr>
                                          <w:divsChild>
                                            <w:div w:id="199099000">
                                              <w:marLeft w:val="0"/>
                                              <w:marRight w:val="0"/>
                                              <w:marTop w:val="0"/>
                                              <w:marBottom w:val="0"/>
                                              <w:divBdr>
                                                <w:top w:val="single" w:sz="2" w:space="0" w:color="E3E3E3"/>
                                                <w:left w:val="single" w:sz="2" w:space="0" w:color="E3E3E3"/>
                                                <w:bottom w:val="single" w:sz="2" w:space="0" w:color="E3E3E3"/>
                                                <w:right w:val="single" w:sz="2" w:space="0" w:color="E3E3E3"/>
                                              </w:divBdr>
                                              <w:divsChild>
                                                <w:div w:id="1663123724">
                                                  <w:marLeft w:val="0"/>
                                                  <w:marRight w:val="0"/>
                                                  <w:marTop w:val="0"/>
                                                  <w:marBottom w:val="0"/>
                                                  <w:divBdr>
                                                    <w:top w:val="single" w:sz="2" w:space="0" w:color="E3E3E3"/>
                                                    <w:left w:val="single" w:sz="2" w:space="0" w:color="E3E3E3"/>
                                                    <w:bottom w:val="single" w:sz="2" w:space="0" w:color="E3E3E3"/>
                                                    <w:right w:val="single" w:sz="2" w:space="0" w:color="E3E3E3"/>
                                                  </w:divBdr>
                                                  <w:divsChild>
                                                    <w:div w:id="40328424">
                                                      <w:marLeft w:val="0"/>
                                                      <w:marRight w:val="0"/>
                                                      <w:marTop w:val="0"/>
                                                      <w:marBottom w:val="0"/>
                                                      <w:divBdr>
                                                        <w:top w:val="single" w:sz="2" w:space="0" w:color="E3E3E3"/>
                                                        <w:left w:val="single" w:sz="2" w:space="0" w:color="E3E3E3"/>
                                                        <w:bottom w:val="single" w:sz="2" w:space="0" w:color="E3E3E3"/>
                                                        <w:right w:val="single" w:sz="2" w:space="0" w:color="E3E3E3"/>
                                                      </w:divBdr>
                                                      <w:divsChild>
                                                        <w:div w:id="408621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6938783">
          <w:marLeft w:val="0"/>
          <w:marRight w:val="0"/>
          <w:marTop w:val="0"/>
          <w:marBottom w:val="0"/>
          <w:divBdr>
            <w:top w:val="none" w:sz="0" w:space="0" w:color="auto"/>
            <w:left w:val="none" w:sz="0" w:space="0" w:color="auto"/>
            <w:bottom w:val="none" w:sz="0" w:space="0" w:color="auto"/>
            <w:right w:val="none" w:sz="0" w:space="0" w:color="auto"/>
          </w:divBdr>
        </w:div>
      </w:divsChild>
    </w:div>
    <w:div w:id="651178031">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760949663">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992375308">
      <w:bodyDiv w:val="1"/>
      <w:marLeft w:val="0"/>
      <w:marRight w:val="0"/>
      <w:marTop w:val="0"/>
      <w:marBottom w:val="0"/>
      <w:divBdr>
        <w:top w:val="none" w:sz="0" w:space="0" w:color="auto"/>
        <w:left w:val="none" w:sz="0" w:space="0" w:color="auto"/>
        <w:bottom w:val="none" w:sz="0" w:space="0" w:color="auto"/>
        <w:right w:val="none" w:sz="0" w:space="0" w:color="auto"/>
      </w:divBdr>
      <w:divsChild>
        <w:div w:id="1435400604">
          <w:marLeft w:val="0"/>
          <w:marRight w:val="0"/>
          <w:marTop w:val="0"/>
          <w:marBottom w:val="0"/>
          <w:divBdr>
            <w:top w:val="single" w:sz="2" w:space="0" w:color="E3E3E3"/>
            <w:left w:val="single" w:sz="2" w:space="0" w:color="E3E3E3"/>
            <w:bottom w:val="single" w:sz="2" w:space="0" w:color="E3E3E3"/>
            <w:right w:val="single" w:sz="2" w:space="0" w:color="E3E3E3"/>
          </w:divBdr>
          <w:divsChild>
            <w:div w:id="1375959961">
              <w:marLeft w:val="0"/>
              <w:marRight w:val="0"/>
              <w:marTop w:val="0"/>
              <w:marBottom w:val="0"/>
              <w:divBdr>
                <w:top w:val="single" w:sz="2" w:space="0" w:color="E3E3E3"/>
                <w:left w:val="single" w:sz="2" w:space="0" w:color="E3E3E3"/>
                <w:bottom w:val="single" w:sz="2" w:space="0" w:color="E3E3E3"/>
                <w:right w:val="single" w:sz="2" w:space="0" w:color="E3E3E3"/>
              </w:divBdr>
              <w:divsChild>
                <w:div w:id="1291548609">
                  <w:marLeft w:val="0"/>
                  <w:marRight w:val="0"/>
                  <w:marTop w:val="0"/>
                  <w:marBottom w:val="0"/>
                  <w:divBdr>
                    <w:top w:val="single" w:sz="2" w:space="0" w:color="E3E3E3"/>
                    <w:left w:val="single" w:sz="2" w:space="0" w:color="E3E3E3"/>
                    <w:bottom w:val="single" w:sz="2" w:space="0" w:color="E3E3E3"/>
                    <w:right w:val="single" w:sz="2" w:space="0" w:color="E3E3E3"/>
                  </w:divBdr>
                  <w:divsChild>
                    <w:div w:id="659389667">
                      <w:marLeft w:val="0"/>
                      <w:marRight w:val="0"/>
                      <w:marTop w:val="0"/>
                      <w:marBottom w:val="0"/>
                      <w:divBdr>
                        <w:top w:val="single" w:sz="2" w:space="0" w:color="E3E3E3"/>
                        <w:left w:val="single" w:sz="2" w:space="0" w:color="E3E3E3"/>
                        <w:bottom w:val="single" w:sz="2" w:space="0" w:color="E3E3E3"/>
                        <w:right w:val="single" w:sz="2" w:space="0" w:color="E3E3E3"/>
                      </w:divBdr>
                      <w:divsChild>
                        <w:div w:id="425074137">
                          <w:marLeft w:val="0"/>
                          <w:marRight w:val="0"/>
                          <w:marTop w:val="0"/>
                          <w:marBottom w:val="0"/>
                          <w:divBdr>
                            <w:top w:val="single" w:sz="2" w:space="0" w:color="E3E3E3"/>
                            <w:left w:val="single" w:sz="2" w:space="0" w:color="E3E3E3"/>
                            <w:bottom w:val="single" w:sz="2" w:space="0" w:color="E3E3E3"/>
                            <w:right w:val="single" w:sz="2" w:space="0" w:color="E3E3E3"/>
                          </w:divBdr>
                          <w:divsChild>
                            <w:div w:id="2090348341">
                              <w:marLeft w:val="0"/>
                              <w:marRight w:val="0"/>
                              <w:marTop w:val="0"/>
                              <w:marBottom w:val="0"/>
                              <w:divBdr>
                                <w:top w:val="single" w:sz="2" w:space="0" w:color="E3E3E3"/>
                                <w:left w:val="single" w:sz="2" w:space="0" w:color="E3E3E3"/>
                                <w:bottom w:val="single" w:sz="2" w:space="0" w:color="E3E3E3"/>
                                <w:right w:val="single" w:sz="2" w:space="0" w:color="E3E3E3"/>
                              </w:divBdr>
                              <w:divsChild>
                                <w:div w:id="1343161137">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40345">
                                      <w:marLeft w:val="0"/>
                                      <w:marRight w:val="0"/>
                                      <w:marTop w:val="0"/>
                                      <w:marBottom w:val="0"/>
                                      <w:divBdr>
                                        <w:top w:val="single" w:sz="2" w:space="0" w:color="E3E3E3"/>
                                        <w:left w:val="single" w:sz="2" w:space="0" w:color="E3E3E3"/>
                                        <w:bottom w:val="single" w:sz="2" w:space="0" w:color="E3E3E3"/>
                                        <w:right w:val="single" w:sz="2" w:space="0" w:color="E3E3E3"/>
                                      </w:divBdr>
                                      <w:divsChild>
                                        <w:div w:id="1323123780">
                                          <w:marLeft w:val="0"/>
                                          <w:marRight w:val="0"/>
                                          <w:marTop w:val="0"/>
                                          <w:marBottom w:val="0"/>
                                          <w:divBdr>
                                            <w:top w:val="single" w:sz="2" w:space="0" w:color="E3E3E3"/>
                                            <w:left w:val="single" w:sz="2" w:space="0" w:color="E3E3E3"/>
                                            <w:bottom w:val="single" w:sz="2" w:space="0" w:color="E3E3E3"/>
                                            <w:right w:val="single" w:sz="2" w:space="0" w:color="E3E3E3"/>
                                          </w:divBdr>
                                          <w:divsChild>
                                            <w:div w:id="1593901698">
                                              <w:marLeft w:val="0"/>
                                              <w:marRight w:val="0"/>
                                              <w:marTop w:val="0"/>
                                              <w:marBottom w:val="0"/>
                                              <w:divBdr>
                                                <w:top w:val="single" w:sz="2" w:space="0" w:color="E3E3E3"/>
                                                <w:left w:val="single" w:sz="2" w:space="0" w:color="E3E3E3"/>
                                                <w:bottom w:val="single" w:sz="2" w:space="0" w:color="E3E3E3"/>
                                                <w:right w:val="single" w:sz="2" w:space="0" w:color="E3E3E3"/>
                                              </w:divBdr>
                                              <w:divsChild>
                                                <w:div w:id="82727377">
                                                  <w:marLeft w:val="0"/>
                                                  <w:marRight w:val="0"/>
                                                  <w:marTop w:val="0"/>
                                                  <w:marBottom w:val="0"/>
                                                  <w:divBdr>
                                                    <w:top w:val="single" w:sz="2" w:space="0" w:color="E3E3E3"/>
                                                    <w:left w:val="single" w:sz="2" w:space="0" w:color="E3E3E3"/>
                                                    <w:bottom w:val="single" w:sz="2" w:space="0" w:color="E3E3E3"/>
                                                    <w:right w:val="single" w:sz="2" w:space="0" w:color="E3E3E3"/>
                                                  </w:divBdr>
                                                  <w:divsChild>
                                                    <w:div w:id="2067872769">
                                                      <w:marLeft w:val="0"/>
                                                      <w:marRight w:val="0"/>
                                                      <w:marTop w:val="0"/>
                                                      <w:marBottom w:val="0"/>
                                                      <w:divBdr>
                                                        <w:top w:val="single" w:sz="2" w:space="0" w:color="E3E3E3"/>
                                                        <w:left w:val="single" w:sz="2" w:space="0" w:color="E3E3E3"/>
                                                        <w:bottom w:val="single" w:sz="2" w:space="0" w:color="E3E3E3"/>
                                                        <w:right w:val="single" w:sz="2" w:space="0" w:color="E3E3E3"/>
                                                      </w:divBdr>
                                                      <w:divsChild>
                                                        <w:div w:id="678582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7970525">
          <w:marLeft w:val="0"/>
          <w:marRight w:val="0"/>
          <w:marTop w:val="0"/>
          <w:marBottom w:val="0"/>
          <w:divBdr>
            <w:top w:val="none" w:sz="0" w:space="0" w:color="auto"/>
            <w:left w:val="none" w:sz="0" w:space="0" w:color="auto"/>
            <w:bottom w:val="none" w:sz="0" w:space="0" w:color="auto"/>
            <w:right w:val="none" w:sz="0" w:space="0" w:color="auto"/>
          </w:divBdr>
        </w:div>
      </w:divsChild>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050031728">
      <w:bodyDiv w:val="1"/>
      <w:marLeft w:val="0"/>
      <w:marRight w:val="0"/>
      <w:marTop w:val="0"/>
      <w:marBottom w:val="0"/>
      <w:divBdr>
        <w:top w:val="none" w:sz="0" w:space="0" w:color="auto"/>
        <w:left w:val="none" w:sz="0" w:space="0" w:color="auto"/>
        <w:bottom w:val="none" w:sz="0" w:space="0" w:color="auto"/>
        <w:right w:val="none" w:sz="0" w:space="0" w:color="auto"/>
      </w:divBdr>
    </w:div>
    <w:div w:id="1195773863">
      <w:bodyDiv w:val="1"/>
      <w:marLeft w:val="0"/>
      <w:marRight w:val="0"/>
      <w:marTop w:val="0"/>
      <w:marBottom w:val="0"/>
      <w:divBdr>
        <w:top w:val="none" w:sz="0" w:space="0" w:color="auto"/>
        <w:left w:val="none" w:sz="0" w:space="0" w:color="auto"/>
        <w:bottom w:val="none" w:sz="0" w:space="0" w:color="auto"/>
        <w:right w:val="none" w:sz="0" w:space="0" w:color="auto"/>
      </w:divBdr>
    </w:div>
    <w:div w:id="1675841507">
      <w:bodyDiv w:val="1"/>
      <w:marLeft w:val="0"/>
      <w:marRight w:val="0"/>
      <w:marTop w:val="0"/>
      <w:marBottom w:val="0"/>
      <w:divBdr>
        <w:top w:val="none" w:sz="0" w:space="0" w:color="auto"/>
        <w:left w:val="none" w:sz="0" w:space="0" w:color="auto"/>
        <w:bottom w:val="none" w:sz="0" w:space="0" w:color="auto"/>
        <w:right w:val="none" w:sz="0" w:space="0" w:color="auto"/>
      </w:divBdr>
    </w:div>
    <w:div w:id="2006593409">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di.de/263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rateek.banerjee@vdm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rateek.banerjee@vdma.org" TargetMode="External"/><Relationship Id="rId5" Type="http://schemas.openxmlformats.org/officeDocument/2006/relationships/styles" Target="styles.xml"/><Relationship Id="rId15" Type="http://schemas.openxmlformats.org/officeDocument/2006/relationships/hyperlink" Target="https://www.vdma.org/machine-vis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nmedia.de/de/technische-regel/vdi-vde-vdma-2632-blatt-2/384554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414725A1C8FF498617C4BE72782F9E" ma:contentTypeVersion="18" ma:contentTypeDescription="Ein neues Dokument erstellen." ma:contentTypeScope="" ma:versionID="2b33fe0f1dd154db384296f1d5fef1d6">
  <xsd:schema xmlns:xsd="http://www.w3.org/2001/XMLSchema" xmlns:xs="http://www.w3.org/2001/XMLSchema" xmlns:p="http://schemas.microsoft.com/office/2006/metadata/properties" xmlns:ns2="d670baf4-e463-4d1a-a7b3-0916c66b0df3" xmlns:ns3="f4dc13d1-71c4-4dd0-8949-4414d1fd8af3" targetNamespace="http://schemas.microsoft.com/office/2006/metadata/properties" ma:root="true" ma:fieldsID="1ad70335edc338c2f5eedbe55b32b49c" ns2:_="" ns3:_="">
    <xsd:import namespace="d670baf4-e463-4d1a-a7b3-0916c66b0df3"/>
    <xsd:import namespace="f4dc13d1-71c4-4dd0-8949-4414d1fd8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baf4-e463-4d1a-a7b3-0916c66b0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c13d1-71c4-4dd0-8949-4414d1fd8a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689ca91-158d-4e0d-a2bd-dda1def4c0f5}" ma:internalName="TaxCatchAll" ma:showField="CatchAllData" ma:web="f4dc13d1-71c4-4dd0-8949-4414d1fd8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70baf4-e463-4d1a-a7b3-0916c66b0df3">
      <Terms xmlns="http://schemas.microsoft.com/office/infopath/2007/PartnerControls"/>
    </lcf76f155ced4ddcb4097134ff3c332f>
    <TaxCatchAll xmlns="f4dc13d1-71c4-4dd0-8949-4414d1fd8a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228AD-CDF7-499E-A1A3-F88C8BAA7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baf4-e463-4d1a-a7b3-0916c66b0df3"/>
    <ds:schemaRef ds:uri="f4dc13d1-71c4-4dd0-8949-4414d1fd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E2AF-D6A1-44E5-ABD4-2531DBBFA661}">
  <ds:schemaRefs>
    <ds:schemaRef ds:uri="http://schemas.microsoft.com/office/2006/metadata/properties"/>
    <ds:schemaRef ds:uri="http://schemas.microsoft.com/office/infopath/2007/PartnerControls"/>
    <ds:schemaRef ds:uri="d670baf4-e463-4d1a-a7b3-0916c66b0df3"/>
    <ds:schemaRef ds:uri="f4dc13d1-71c4-4dd0-8949-4414d1fd8af3"/>
  </ds:schemaRefs>
</ds:datastoreItem>
</file>

<file path=customXml/itemProps3.xml><?xml version="1.0" encoding="utf-8"?>
<ds:datastoreItem xmlns:ds="http://schemas.openxmlformats.org/officeDocument/2006/customXml" ds:itemID="{B06F9BA9-6BAA-4FE0-9C5F-46B9B6EFC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Sibylle Frieß</cp:lastModifiedBy>
  <cp:revision>4</cp:revision>
  <cp:lastPrinted>2024-04-16T10:35:00Z</cp:lastPrinted>
  <dcterms:created xsi:type="dcterms:W3CDTF">2025-02-25T11:52:00Z</dcterms:created>
  <dcterms:modified xsi:type="dcterms:W3CDTF">2025-02-27T08:33:00Z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0x01010090414725A1C8FF498617C4BE72782F9E</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2025-02-25T10:48:55Z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569a9730-cbde-4929-b54a-5942090088a1</vt:lpwstr>
  </property>
  <property fmtid="{D5CDD505-2E9C-101B-9397-08002B2CF9AE}" pid="10" name="MSIP_Label_1b2fc352-d48a-41d0-98bd-280e0a83f882_ContentBits">
    <vt:lpwstr>0</vt:lpwstr>
  </property>
  <property fmtid="{D5CDD505-2E9C-101B-9397-08002B2CF9AE}" pid="11" name="MSIP_Label_1b2fc352-d48a-41d0-98bd-280e0a83f882_Tag">
    <vt:lpwstr>10, 0, 1, 1</vt:lpwstr>
  </property>
</Properties>
</file>